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5625D" w14:textId="77777777" w:rsidR="00F7094C" w:rsidRDefault="00F7094C" w:rsidP="00F7094C">
      <w:pPr>
        <w:pStyle w:val="ae"/>
        <w:spacing w:before="3720" w:beforeAutospacing="0"/>
        <w:jc w:val="center"/>
        <w:rPr>
          <w:rFonts w:ascii="PTAstraSans" w:hAnsi="PTAstraSans"/>
          <w:b/>
          <w:bCs/>
          <w:sz w:val="42"/>
          <w:szCs w:val="42"/>
        </w:rPr>
      </w:pPr>
      <w:bookmarkStart w:id="0" w:name="введение"/>
      <w:r>
        <w:rPr>
          <w:rFonts w:ascii="PTAstraSans" w:hAnsi="PTAstraSans"/>
          <w:b/>
          <w:bCs/>
          <w:sz w:val="42"/>
          <w:szCs w:val="42"/>
        </w:rPr>
        <w:t>NPP Analytics</w:t>
      </w:r>
    </w:p>
    <w:p w14:paraId="627B2F79" w14:textId="77777777" w:rsidR="00F7094C" w:rsidRPr="0008170F" w:rsidRDefault="00F7094C" w:rsidP="00F7094C">
      <w:pPr>
        <w:spacing w:before="100" w:beforeAutospacing="1" w:after="100" w:afterAutospacing="1"/>
        <w:jc w:val="center"/>
        <w:rPr>
          <w:rFonts w:ascii="Times New Roman" w:eastAsia="Times New Roman" w:hAnsi="Times New Roman" w:cs="Times New Roman"/>
          <w:lang w:val="ru-RU" w:eastAsia="ja-JP"/>
        </w:rPr>
      </w:pPr>
      <w:r w:rsidRPr="00F7094C">
        <w:rPr>
          <w:rFonts w:ascii="PTAstraSans" w:eastAsia="Times New Roman" w:hAnsi="PTAstraSans" w:cs="Times New Roman"/>
          <w:b/>
          <w:bCs/>
          <w:sz w:val="60"/>
          <w:szCs w:val="60"/>
          <w:lang w:val="ru-RU" w:eastAsia="ja-JP"/>
        </w:rPr>
        <w:t>Руководство пользователя</w:t>
      </w:r>
    </w:p>
    <w:p w14:paraId="2AD91CCF" w14:textId="77777777" w:rsidR="00F7094C" w:rsidRPr="00F7094C" w:rsidRDefault="00F7094C">
      <w:pPr>
        <w:spacing w:before="0" w:after="200"/>
        <w:rPr>
          <w:rFonts w:eastAsiaTheme="majorEastAsia" w:cstheme="majorBidi"/>
          <w:b/>
          <w:bCs/>
          <w:sz w:val="52"/>
          <w:szCs w:val="36"/>
          <w:lang w:val="ru-RU"/>
        </w:rPr>
      </w:pPr>
      <w:r w:rsidRPr="00F7094C">
        <w:rPr>
          <w:lang w:val="ru-RU"/>
        </w:rPr>
        <w:br w:type="page"/>
      </w:r>
    </w:p>
    <w:sdt>
      <w:sdtPr>
        <w:rPr>
          <w:rFonts w:ascii="PT Sans" w:eastAsiaTheme="minorHAnsi" w:hAnsi="PT Sans" w:cstheme="minorBidi"/>
          <w:b w:val="0"/>
          <w:bCs w:val="0"/>
          <w:color w:val="auto"/>
          <w:sz w:val="24"/>
          <w:szCs w:val="24"/>
        </w:rPr>
        <w:id w:val="1525364870"/>
        <w:docPartObj>
          <w:docPartGallery w:val="Table of Contents"/>
          <w:docPartUnique/>
        </w:docPartObj>
      </w:sdtPr>
      <w:sdtEndPr>
        <w:rPr>
          <w:b/>
          <w:bCs/>
          <w:noProof/>
        </w:rPr>
      </w:sdtEndPr>
      <w:sdtContent>
        <w:p w14:paraId="66330198" w14:textId="77777777" w:rsidR="00793EB9" w:rsidRPr="00793EB9" w:rsidRDefault="00793EB9">
          <w:pPr>
            <w:pStyle w:val="af"/>
            <w:rPr>
              <w:rFonts w:ascii="PT Sans" w:hAnsi="PT Sans"/>
              <w:color w:val="auto"/>
              <w:sz w:val="52"/>
              <w:szCs w:val="52"/>
              <w:lang w:val="ru-RU"/>
            </w:rPr>
          </w:pPr>
          <w:r w:rsidRPr="00793EB9">
            <w:rPr>
              <w:rFonts w:ascii="PT Sans" w:hAnsi="PT Sans"/>
              <w:color w:val="auto"/>
              <w:sz w:val="52"/>
              <w:szCs w:val="52"/>
              <w:lang w:val="ru-RU"/>
            </w:rPr>
            <w:t>Содержание</w:t>
          </w:r>
        </w:p>
        <w:p w14:paraId="4DD12099" w14:textId="77777777" w:rsidR="00793EB9" w:rsidRPr="00793EB9" w:rsidRDefault="00793EB9">
          <w:pPr>
            <w:pStyle w:val="10"/>
            <w:tabs>
              <w:tab w:val="left" w:pos="480"/>
              <w:tab w:val="right" w:leader="dot" w:pos="7927"/>
            </w:tabs>
            <w:rPr>
              <w:rFonts w:ascii="PT Sans" w:hAnsi="PT Sans"/>
              <w:b w:val="0"/>
              <w:bCs w:val="0"/>
              <w:i w:val="0"/>
              <w:iCs w:val="0"/>
              <w:noProof/>
            </w:rPr>
          </w:pPr>
          <w:r w:rsidRPr="00793EB9">
            <w:rPr>
              <w:rFonts w:ascii="PT Sans" w:hAnsi="PT Sans"/>
              <w:b w:val="0"/>
              <w:bCs w:val="0"/>
              <w:i w:val="0"/>
              <w:iCs w:val="0"/>
            </w:rPr>
            <w:fldChar w:fldCharType="begin"/>
          </w:r>
          <w:r w:rsidRPr="00793EB9">
            <w:rPr>
              <w:rFonts w:ascii="PT Sans" w:hAnsi="PT Sans"/>
              <w:b w:val="0"/>
              <w:bCs w:val="0"/>
              <w:i w:val="0"/>
              <w:iCs w:val="0"/>
            </w:rPr>
            <w:instrText xml:space="preserve"> TOC \o "1-3" \h \z \u </w:instrText>
          </w:r>
          <w:r w:rsidRPr="00793EB9">
            <w:rPr>
              <w:rFonts w:ascii="PT Sans" w:hAnsi="PT Sans"/>
              <w:b w:val="0"/>
              <w:bCs w:val="0"/>
              <w:i w:val="0"/>
              <w:iCs w:val="0"/>
            </w:rPr>
            <w:fldChar w:fldCharType="separate"/>
          </w:r>
          <w:hyperlink w:anchor="_Toc91606510" w:history="1">
            <w:r w:rsidRPr="00793EB9">
              <w:rPr>
                <w:rStyle w:val="af0"/>
                <w:rFonts w:ascii="PT Sans" w:hAnsi="PT Sans"/>
                <w:b w:val="0"/>
                <w:bCs w:val="0"/>
                <w:i w:val="0"/>
                <w:iCs w:val="0"/>
                <w:noProof/>
              </w:rPr>
              <w:t>1.</w:t>
            </w:r>
            <w:r w:rsidRPr="00793EB9">
              <w:rPr>
                <w:rFonts w:ascii="PT Sans" w:hAnsi="PT Sans"/>
                <w:b w:val="0"/>
                <w:bCs w:val="0"/>
                <w:i w:val="0"/>
                <w:iCs w:val="0"/>
                <w:noProof/>
              </w:rPr>
              <w:tab/>
            </w:r>
            <w:r w:rsidRPr="00793EB9">
              <w:rPr>
                <w:rStyle w:val="af0"/>
                <w:rFonts w:ascii="PT Sans" w:hAnsi="PT Sans"/>
                <w:b w:val="0"/>
                <w:bCs w:val="0"/>
                <w:i w:val="0"/>
                <w:iCs w:val="0"/>
                <w:noProof/>
              </w:rPr>
              <w:t>Введение</w:t>
            </w:r>
            <w:r w:rsidRPr="00793EB9">
              <w:rPr>
                <w:rFonts w:ascii="PT Sans" w:hAnsi="PT Sans"/>
                <w:b w:val="0"/>
                <w:bCs w:val="0"/>
                <w:i w:val="0"/>
                <w:iCs w:val="0"/>
                <w:noProof/>
                <w:webHidden/>
              </w:rPr>
              <w:tab/>
            </w:r>
            <w:r w:rsidRPr="00793EB9">
              <w:rPr>
                <w:rFonts w:ascii="PT Sans" w:hAnsi="PT Sans"/>
                <w:b w:val="0"/>
                <w:bCs w:val="0"/>
                <w:i w:val="0"/>
                <w:iCs w:val="0"/>
                <w:noProof/>
                <w:webHidden/>
              </w:rPr>
              <w:fldChar w:fldCharType="begin"/>
            </w:r>
            <w:r w:rsidRPr="00793EB9">
              <w:rPr>
                <w:rFonts w:ascii="PT Sans" w:hAnsi="PT Sans"/>
                <w:b w:val="0"/>
                <w:bCs w:val="0"/>
                <w:i w:val="0"/>
                <w:iCs w:val="0"/>
                <w:noProof/>
                <w:webHidden/>
              </w:rPr>
              <w:instrText xml:space="preserve"> PAGEREF _Toc91606510 \h </w:instrText>
            </w:r>
            <w:r w:rsidRPr="00793EB9">
              <w:rPr>
                <w:rFonts w:ascii="PT Sans" w:hAnsi="PT Sans"/>
                <w:b w:val="0"/>
                <w:bCs w:val="0"/>
                <w:i w:val="0"/>
                <w:iCs w:val="0"/>
                <w:noProof/>
                <w:webHidden/>
              </w:rPr>
            </w:r>
            <w:r w:rsidRPr="00793EB9">
              <w:rPr>
                <w:rFonts w:ascii="PT Sans" w:hAnsi="PT Sans"/>
                <w:b w:val="0"/>
                <w:bCs w:val="0"/>
                <w:i w:val="0"/>
                <w:iCs w:val="0"/>
                <w:noProof/>
                <w:webHidden/>
              </w:rPr>
              <w:fldChar w:fldCharType="separate"/>
            </w:r>
            <w:r w:rsidRPr="00793EB9">
              <w:rPr>
                <w:rFonts w:ascii="PT Sans" w:hAnsi="PT Sans"/>
                <w:b w:val="0"/>
                <w:bCs w:val="0"/>
                <w:i w:val="0"/>
                <w:iCs w:val="0"/>
                <w:noProof/>
                <w:webHidden/>
              </w:rPr>
              <w:t>3</w:t>
            </w:r>
            <w:r w:rsidRPr="00793EB9">
              <w:rPr>
                <w:rFonts w:ascii="PT Sans" w:hAnsi="PT Sans"/>
                <w:b w:val="0"/>
                <w:bCs w:val="0"/>
                <w:i w:val="0"/>
                <w:iCs w:val="0"/>
                <w:noProof/>
                <w:webHidden/>
              </w:rPr>
              <w:fldChar w:fldCharType="end"/>
            </w:r>
          </w:hyperlink>
        </w:p>
        <w:p w14:paraId="6ADC7B80" w14:textId="77777777" w:rsidR="00793EB9" w:rsidRPr="00793EB9" w:rsidRDefault="00550C5F">
          <w:pPr>
            <w:pStyle w:val="20"/>
            <w:tabs>
              <w:tab w:val="left" w:pos="960"/>
              <w:tab w:val="right" w:leader="dot" w:pos="7927"/>
            </w:tabs>
            <w:rPr>
              <w:rFonts w:ascii="PT Sans" w:hAnsi="PT Sans"/>
              <w:b w:val="0"/>
              <w:bCs w:val="0"/>
              <w:noProof/>
              <w:sz w:val="24"/>
              <w:szCs w:val="24"/>
            </w:rPr>
          </w:pPr>
          <w:hyperlink w:anchor="_Toc91606511" w:history="1">
            <w:r w:rsidR="00793EB9" w:rsidRPr="00793EB9">
              <w:rPr>
                <w:rStyle w:val="af0"/>
                <w:rFonts w:ascii="PT Sans" w:hAnsi="PT Sans"/>
                <w:b w:val="0"/>
                <w:bCs w:val="0"/>
                <w:noProof/>
                <w:sz w:val="24"/>
                <w:szCs w:val="24"/>
                <w:lang w:val="ru-RU"/>
              </w:rPr>
              <w:t>1.1.</w:t>
            </w:r>
            <w:r w:rsidR="00793EB9" w:rsidRPr="00793EB9">
              <w:rPr>
                <w:rFonts w:ascii="PT Sans" w:hAnsi="PT Sans"/>
                <w:b w:val="0"/>
                <w:bCs w:val="0"/>
                <w:noProof/>
                <w:sz w:val="24"/>
                <w:szCs w:val="24"/>
              </w:rPr>
              <w:tab/>
            </w:r>
            <w:r w:rsidR="00793EB9" w:rsidRPr="00793EB9">
              <w:rPr>
                <w:rStyle w:val="af0"/>
                <w:rFonts w:ascii="PT Sans" w:hAnsi="PT Sans"/>
                <w:b w:val="0"/>
                <w:bCs w:val="0"/>
                <w:noProof/>
                <w:sz w:val="24"/>
                <w:szCs w:val="24"/>
                <w:lang w:val="ru-RU"/>
              </w:rPr>
              <w:t>Полное наименование Системы и её условное обозначение</w:t>
            </w:r>
            <w:r w:rsidR="00793EB9" w:rsidRPr="00793EB9">
              <w:rPr>
                <w:rFonts w:ascii="PT Sans" w:hAnsi="PT Sans"/>
                <w:b w:val="0"/>
                <w:bCs w:val="0"/>
                <w:noProof/>
                <w:webHidden/>
                <w:sz w:val="24"/>
                <w:szCs w:val="24"/>
              </w:rPr>
              <w:tab/>
            </w:r>
            <w:r w:rsidR="00793EB9" w:rsidRPr="00793EB9">
              <w:rPr>
                <w:rFonts w:ascii="PT Sans" w:hAnsi="PT Sans"/>
                <w:b w:val="0"/>
                <w:bCs w:val="0"/>
                <w:noProof/>
                <w:webHidden/>
                <w:sz w:val="24"/>
                <w:szCs w:val="24"/>
              </w:rPr>
              <w:fldChar w:fldCharType="begin"/>
            </w:r>
            <w:r w:rsidR="00793EB9" w:rsidRPr="00793EB9">
              <w:rPr>
                <w:rFonts w:ascii="PT Sans" w:hAnsi="PT Sans"/>
                <w:b w:val="0"/>
                <w:bCs w:val="0"/>
                <w:noProof/>
                <w:webHidden/>
                <w:sz w:val="24"/>
                <w:szCs w:val="24"/>
              </w:rPr>
              <w:instrText xml:space="preserve"> PAGEREF _Toc91606511 \h </w:instrText>
            </w:r>
            <w:r w:rsidR="00793EB9" w:rsidRPr="00793EB9">
              <w:rPr>
                <w:rFonts w:ascii="PT Sans" w:hAnsi="PT Sans"/>
                <w:b w:val="0"/>
                <w:bCs w:val="0"/>
                <w:noProof/>
                <w:webHidden/>
                <w:sz w:val="24"/>
                <w:szCs w:val="24"/>
              </w:rPr>
            </w:r>
            <w:r w:rsidR="00793EB9" w:rsidRPr="00793EB9">
              <w:rPr>
                <w:rFonts w:ascii="PT Sans" w:hAnsi="PT Sans"/>
                <w:b w:val="0"/>
                <w:bCs w:val="0"/>
                <w:noProof/>
                <w:webHidden/>
                <w:sz w:val="24"/>
                <w:szCs w:val="24"/>
              </w:rPr>
              <w:fldChar w:fldCharType="separate"/>
            </w:r>
            <w:r w:rsidR="00793EB9" w:rsidRPr="00793EB9">
              <w:rPr>
                <w:rFonts w:ascii="PT Sans" w:hAnsi="PT Sans"/>
                <w:b w:val="0"/>
                <w:bCs w:val="0"/>
                <w:noProof/>
                <w:webHidden/>
                <w:sz w:val="24"/>
                <w:szCs w:val="24"/>
              </w:rPr>
              <w:t>3</w:t>
            </w:r>
            <w:r w:rsidR="00793EB9" w:rsidRPr="00793EB9">
              <w:rPr>
                <w:rFonts w:ascii="PT Sans" w:hAnsi="PT Sans"/>
                <w:b w:val="0"/>
                <w:bCs w:val="0"/>
                <w:noProof/>
                <w:webHidden/>
                <w:sz w:val="24"/>
                <w:szCs w:val="24"/>
              </w:rPr>
              <w:fldChar w:fldCharType="end"/>
            </w:r>
          </w:hyperlink>
        </w:p>
        <w:p w14:paraId="277AC940" w14:textId="77777777" w:rsidR="00793EB9" w:rsidRPr="00793EB9" w:rsidRDefault="00550C5F">
          <w:pPr>
            <w:pStyle w:val="20"/>
            <w:tabs>
              <w:tab w:val="left" w:pos="960"/>
              <w:tab w:val="right" w:leader="dot" w:pos="7927"/>
            </w:tabs>
            <w:rPr>
              <w:rFonts w:ascii="PT Sans" w:hAnsi="PT Sans"/>
              <w:b w:val="0"/>
              <w:bCs w:val="0"/>
              <w:noProof/>
              <w:sz w:val="24"/>
              <w:szCs w:val="24"/>
            </w:rPr>
          </w:pPr>
          <w:hyperlink w:anchor="_Toc91606512" w:history="1">
            <w:r w:rsidR="00793EB9" w:rsidRPr="00793EB9">
              <w:rPr>
                <w:rStyle w:val="af0"/>
                <w:rFonts w:ascii="PT Sans" w:hAnsi="PT Sans"/>
                <w:b w:val="0"/>
                <w:bCs w:val="0"/>
                <w:noProof/>
                <w:sz w:val="24"/>
                <w:szCs w:val="24"/>
              </w:rPr>
              <w:t>1.2.</w:t>
            </w:r>
            <w:r w:rsidR="00793EB9" w:rsidRPr="00793EB9">
              <w:rPr>
                <w:rFonts w:ascii="PT Sans" w:hAnsi="PT Sans"/>
                <w:b w:val="0"/>
                <w:bCs w:val="0"/>
                <w:noProof/>
                <w:sz w:val="24"/>
                <w:szCs w:val="24"/>
              </w:rPr>
              <w:tab/>
            </w:r>
            <w:r w:rsidR="00793EB9" w:rsidRPr="00793EB9">
              <w:rPr>
                <w:rStyle w:val="af0"/>
                <w:rFonts w:ascii="PT Sans" w:hAnsi="PT Sans"/>
                <w:b w:val="0"/>
                <w:bCs w:val="0"/>
                <w:noProof/>
                <w:sz w:val="24"/>
                <w:szCs w:val="24"/>
              </w:rPr>
              <w:t>Назначение и условия применения</w:t>
            </w:r>
            <w:r w:rsidR="00793EB9" w:rsidRPr="00793EB9">
              <w:rPr>
                <w:rFonts w:ascii="PT Sans" w:hAnsi="PT Sans"/>
                <w:b w:val="0"/>
                <w:bCs w:val="0"/>
                <w:noProof/>
                <w:webHidden/>
                <w:sz w:val="24"/>
                <w:szCs w:val="24"/>
              </w:rPr>
              <w:tab/>
            </w:r>
            <w:r w:rsidR="00793EB9" w:rsidRPr="00793EB9">
              <w:rPr>
                <w:rFonts w:ascii="PT Sans" w:hAnsi="PT Sans"/>
                <w:b w:val="0"/>
                <w:bCs w:val="0"/>
                <w:noProof/>
                <w:webHidden/>
                <w:sz w:val="24"/>
                <w:szCs w:val="24"/>
              </w:rPr>
              <w:fldChar w:fldCharType="begin"/>
            </w:r>
            <w:r w:rsidR="00793EB9" w:rsidRPr="00793EB9">
              <w:rPr>
                <w:rFonts w:ascii="PT Sans" w:hAnsi="PT Sans"/>
                <w:b w:val="0"/>
                <w:bCs w:val="0"/>
                <w:noProof/>
                <w:webHidden/>
                <w:sz w:val="24"/>
                <w:szCs w:val="24"/>
              </w:rPr>
              <w:instrText xml:space="preserve"> PAGEREF _Toc91606512 \h </w:instrText>
            </w:r>
            <w:r w:rsidR="00793EB9" w:rsidRPr="00793EB9">
              <w:rPr>
                <w:rFonts w:ascii="PT Sans" w:hAnsi="PT Sans"/>
                <w:b w:val="0"/>
                <w:bCs w:val="0"/>
                <w:noProof/>
                <w:webHidden/>
                <w:sz w:val="24"/>
                <w:szCs w:val="24"/>
              </w:rPr>
            </w:r>
            <w:r w:rsidR="00793EB9" w:rsidRPr="00793EB9">
              <w:rPr>
                <w:rFonts w:ascii="PT Sans" w:hAnsi="PT Sans"/>
                <w:b w:val="0"/>
                <w:bCs w:val="0"/>
                <w:noProof/>
                <w:webHidden/>
                <w:sz w:val="24"/>
                <w:szCs w:val="24"/>
              </w:rPr>
              <w:fldChar w:fldCharType="separate"/>
            </w:r>
            <w:r w:rsidR="00793EB9" w:rsidRPr="00793EB9">
              <w:rPr>
                <w:rFonts w:ascii="PT Sans" w:hAnsi="PT Sans"/>
                <w:b w:val="0"/>
                <w:bCs w:val="0"/>
                <w:noProof/>
                <w:webHidden/>
                <w:sz w:val="24"/>
                <w:szCs w:val="24"/>
              </w:rPr>
              <w:t>3</w:t>
            </w:r>
            <w:r w:rsidR="00793EB9" w:rsidRPr="00793EB9">
              <w:rPr>
                <w:rFonts w:ascii="PT Sans" w:hAnsi="PT Sans"/>
                <w:b w:val="0"/>
                <w:bCs w:val="0"/>
                <w:noProof/>
                <w:webHidden/>
                <w:sz w:val="24"/>
                <w:szCs w:val="24"/>
              </w:rPr>
              <w:fldChar w:fldCharType="end"/>
            </w:r>
          </w:hyperlink>
        </w:p>
        <w:p w14:paraId="2C875785" w14:textId="77777777" w:rsidR="00793EB9" w:rsidRPr="00793EB9" w:rsidRDefault="00550C5F">
          <w:pPr>
            <w:pStyle w:val="10"/>
            <w:tabs>
              <w:tab w:val="left" w:pos="480"/>
              <w:tab w:val="right" w:leader="dot" w:pos="7927"/>
            </w:tabs>
            <w:rPr>
              <w:rFonts w:ascii="PT Sans" w:hAnsi="PT Sans"/>
              <w:b w:val="0"/>
              <w:bCs w:val="0"/>
              <w:i w:val="0"/>
              <w:iCs w:val="0"/>
              <w:noProof/>
            </w:rPr>
          </w:pPr>
          <w:hyperlink w:anchor="_Toc91606513" w:history="1">
            <w:r w:rsidR="00793EB9" w:rsidRPr="00793EB9">
              <w:rPr>
                <w:rStyle w:val="af0"/>
                <w:rFonts w:ascii="PT Sans" w:hAnsi="PT Sans"/>
                <w:b w:val="0"/>
                <w:bCs w:val="0"/>
                <w:i w:val="0"/>
                <w:iCs w:val="0"/>
                <w:noProof/>
              </w:rPr>
              <w:t>2.</w:t>
            </w:r>
            <w:r w:rsidR="00793EB9" w:rsidRPr="00793EB9">
              <w:rPr>
                <w:rFonts w:ascii="PT Sans" w:hAnsi="PT Sans"/>
                <w:b w:val="0"/>
                <w:bCs w:val="0"/>
                <w:i w:val="0"/>
                <w:iCs w:val="0"/>
                <w:noProof/>
              </w:rPr>
              <w:tab/>
            </w:r>
            <w:r w:rsidR="00793EB9" w:rsidRPr="00793EB9">
              <w:rPr>
                <w:rStyle w:val="af0"/>
                <w:rFonts w:ascii="PT Sans" w:hAnsi="PT Sans"/>
                <w:b w:val="0"/>
                <w:bCs w:val="0"/>
                <w:i w:val="0"/>
                <w:iCs w:val="0"/>
                <w:noProof/>
              </w:rPr>
              <w:t>Интерфейс NPP Analytics</w:t>
            </w:r>
            <w:r w:rsidR="00793EB9" w:rsidRPr="00793EB9">
              <w:rPr>
                <w:rFonts w:ascii="PT Sans" w:hAnsi="PT Sans"/>
                <w:b w:val="0"/>
                <w:bCs w:val="0"/>
                <w:i w:val="0"/>
                <w:iCs w:val="0"/>
                <w:noProof/>
                <w:webHidden/>
              </w:rPr>
              <w:tab/>
            </w:r>
            <w:r w:rsidR="00793EB9" w:rsidRPr="00793EB9">
              <w:rPr>
                <w:rFonts w:ascii="PT Sans" w:hAnsi="PT Sans"/>
                <w:b w:val="0"/>
                <w:bCs w:val="0"/>
                <w:i w:val="0"/>
                <w:iCs w:val="0"/>
                <w:noProof/>
                <w:webHidden/>
              </w:rPr>
              <w:fldChar w:fldCharType="begin"/>
            </w:r>
            <w:r w:rsidR="00793EB9" w:rsidRPr="00793EB9">
              <w:rPr>
                <w:rFonts w:ascii="PT Sans" w:hAnsi="PT Sans"/>
                <w:b w:val="0"/>
                <w:bCs w:val="0"/>
                <w:i w:val="0"/>
                <w:iCs w:val="0"/>
                <w:noProof/>
                <w:webHidden/>
              </w:rPr>
              <w:instrText xml:space="preserve"> PAGEREF _Toc91606513 \h </w:instrText>
            </w:r>
            <w:r w:rsidR="00793EB9" w:rsidRPr="00793EB9">
              <w:rPr>
                <w:rFonts w:ascii="PT Sans" w:hAnsi="PT Sans"/>
                <w:b w:val="0"/>
                <w:bCs w:val="0"/>
                <w:i w:val="0"/>
                <w:iCs w:val="0"/>
                <w:noProof/>
                <w:webHidden/>
              </w:rPr>
            </w:r>
            <w:r w:rsidR="00793EB9" w:rsidRPr="00793EB9">
              <w:rPr>
                <w:rFonts w:ascii="PT Sans" w:hAnsi="PT Sans"/>
                <w:b w:val="0"/>
                <w:bCs w:val="0"/>
                <w:i w:val="0"/>
                <w:iCs w:val="0"/>
                <w:noProof/>
                <w:webHidden/>
              </w:rPr>
              <w:fldChar w:fldCharType="separate"/>
            </w:r>
            <w:r w:rsidR="00793EB9" w:rsidRPr="00793EB9">
              <w:rPr>
                <w:rFonts w:ascii="PT Sans" w:hAnsi="PT Sans"/>
                <w:b w:val="0"/>
                <w:bCs w:val="0"/>
                <w:i w:val="0"/>
                <w:iCs w:val="0"/>
                <w:noProof/>
                <w:webHidden/>
              </w:rPr>
              <w:t>4</w:t>
            </w:r>
            <w:r w:rsidR="00793EB9" w:rsidRPr="00793EB9">
              <w:rPr>
                <w:rFonts w:ascii="PT Sans" w:hAnsi="PT Sans"/>
                <w:b w:val="0"/>
                <w:bCs w:val="0"/>
                <w:i w:val="0"/>
                <w:iCs w:val="0"/>
                <w:noProof/>
                <w:webHidden/>
              </w:rPr>
              <w:fldChar w:fldCharType="end"/>
            </w:r>
          </w:hyperlink>
        </w:p>
        <w:p w14:paraId="5F3556CA" w14:textId="77777777" w:rsidR="00793EB9" w:rsidRPr="00793EB9" w:rsidRDefault="00550C5F">
          <w:pPr>
            <w:pStyle w:val="20"/>
            <w:tabs>
              <w:tab w:val="left" w:pos="960"/>
              <w:tab w:val="right" w:leader="dot" w:pos="7927"/>
            </w:tabs>
            <w:rPr>
              <w:rFonts w:ascii="PT Sans" w:hAnsi="PT Sans"/>
              <w:b w:val="0"/>
              <w:bCs w:val="0"/>
              <w:noProof/>
              <w:sz w:val="24"/>
              <w:szCs w:val="24"/>
            </w:rPr>
          </w:pPr>
          <w:hyperlink w:anchor="_Toc91606514" w:history="1">
            <w:r w:rsidR="00793EB9" w:rsidRPr="00793EB9">
              <w:rPr>
                <w:rStyle w:val="af0"/>
                <w:rFonts w:ascii="PT Sans" w:hAnsi="PT Sans"/>
                <w:b w:val="0"/>
                <w:bCs w:val="0"/>
                <w:noProof/>
                <w:sz w:val="24"/>
                <w:szCs w:val="24"/>
              </w:rPr>
              <w:t>2.1.</w:t>
            </w:r>
            <w:r w:rsidR="00793EB9" w:rsidRPr="00793EB9">
              <w:rPr>
                <w:rFonts w:ascii="PT Sans" w:hAnsi="PT Sans"/>
                <w:b w:val="0"/>
                <w:bCs w:val="0"/>
                <w:noProof/>
                <w:sz w:val="24"/>
                <w:szCs w:val="24"/>
              </w:rPr>
              <w:tab/>
            </w:r>
            <w:r w:rsidR="00793EB9" w:rsidRPr="00793EB9">
              <w:rPr>
                <w:rStyle w:val="af0"/>
                <w:rFonts w:ascii="PT Sans" w:hAnsi="PT Sans"/>
                <w:b w:val="0"/>
                <w:bCs w:val="0"/>
                <w:noProof/>
                <w:sz w:val="24"/>
                <w:szCs w:val="24"/>
              </w:rPr>
              <w:t>Отчёты по событиям УОЭ</w:t>
            </w:r>
            <w:r w:rsidR="00793EB9" w:rsidRPr="00793EB9">
              <w:rPr>
                <w:rFonts w:ascii="PT Sans" w:hAnsi="PT Sans"/>
                <w:b w:val="0"/>
                <w:bCs w:val="0"/>
                <w:noProof/>
                <w:webHidden/>
                <w:sz w:val="24"/>
                <w:szCs w:val="24"/>
              </w:rPr>
              <w:tab/>
            </w:r>
            <w:r w:rsidR="00793EB9" w:rsidRPr="00793EB9">
              <w:rPr>
                <w:rFonts w:ascii="PT Sans" w:hAnsi="PT Sans"/>
                <w:b w:val="0"/>
                <w:bCs w:val="0"/>
                <w:noProof/>
                <w:webHidden/>
                <w:sz w:val="24"/>
                <w:szCs w:val="24"/>
              </w:rPr>
              <w:fldChar w:fldCharType="begin"/>
            </w:r>
            <w:r w:rsidR="00793EB9" w:rsidRPr="00793EB9">
              <w:rPr>
                <w:rFonts w:ascii="PT Sans" w:hAnsi="PT Sans"/>
                <w:b w:val="0"/>
                <w:bCs w:val="0"/>
                <w:noProof/>
                <w:webHidden/>
                <w:sz w:val="24"/>
                <w:szCs w:val="24"/>
              </w:rPr>
              <w:instrText xml:space="preserve"> PAGEREF _Toc91606514 \h </w:instrText>
            </w:r>
            <w:r w:rsidR="00793EB9" w:rsidRPr="00793EB9">
              <w:rPr>
                <w:rFonts w:ascii="PT Sans" w:hAnsi="PT Sans"/>
                <w:b w:val="0"/>
                <w:bCs w:val="0"/>
                <w:noProof/>
                <w:webHidden/>
                <w:sz w:val="24"/>
                <w:szCs w:val="24"/>
              </w:rPr>
            </w:r>
            <w:r w:rsidR="00793EB9" w:rsidRPr="00793EB9">
              <w:rPr>
                <w:rFonts w:ascii="PT Sans" w:hAnsi="PT Sans"/>
                <w:b w:val="0"/>
                <w:bCs w:val="0"/>
                <w:noProof/>
                <w:webHidden/>
                <w:sz w:val="24"/>
                <w:szCs w:val="24"/>
              </w:rPr>
              <w:fldChar w:fldCharType="separate"/>
            </w:r>
            <w:r w:rsidR="00793EB9" w:rsidRPr="00793EB9">
              <w:rPr>
                <w:rFonts w:ascii="PT Sans" w:hAnsi="PT Sans"/>
                <w:b w:val="0"/>
                <w:bCs w:val="0"/>
                <w:noProof/>
                <w:webHidden/>
                <w:sz w:val="24"/>
                <w:szCs w:val="24"/>
              </w:rPr>
              <w:t>5</w:t>
            </w:r>
            <w:r w:rsidR="00793EB9" w:rsidRPr="00793EB9">
              <w:rPr>
                <w:rFonts w:ascii="PT Sans" w:hAnsi="PT Sans"/>
                <w:b w:val="0"/>
                <w:bCs w:val="0"/>
                <w:noProof/>
                <w:webHidden/>
                <w:sz w:val="24"/>
                <w:szCs w:val="24"/>
              </w:rPr>
              <w:fldChar w:fldCharType="end"/>
            </w:r>
          </w:hyperlink>
        </w:p>
        <w:p w14:paraId="1C4F7C8B" w14:textId="77777777" w:rsidR="00793EB9" w:rsidRPr="00793EB9" w:rsidRDefault="00550C5F">
          <w:pPr>
            <w:pStyle w:val="30"/>
            <w:tabs>
              <w:tab w:val="left" w:pos="1440"/>
              <w:tab w:val="right" w:leader="dot" w:pos="7927"/>
            </w:tabs>
            <w:rPr>
              <w:rFonts w:ascii="PT Sans" w:hAnsi="PT Sans"/>
              <w:noProof/>
              <w:sz w:val="24"/>
              <w:szCs w:val="24"/>
            </w:rPr>
          </w:pPr>
          <w:hyperlink w:anchor="_Toc91606515" w:history="1">
            <w:r w:rsidR="00793EB9" w:rsidRPr="00793EB9">
              <w:rPr>
                <w:rStyle w:val="af0"/>
                <w:rFonts w:ascii="PT Sans" w:hAnsi="PT Sans"/>
                <w:noProof/>
                <w:sz w:val="24"/>
                <w:szCs w:val="24"/>
              </w:rPr>
              <w:t>2.1.1.</w:t>
            </w:r>
            <w:r w:rsidR="00793EB9" w:rsidRPr="00793EB9">
              <w:rPr>
                <w:rFonts w:ascii="PT Sans" w:hAnsi="PT Sans"/>
                <w:noProof/>
                <w:sz w:val="24"/>
                <w:szCs w:val="24"/>
              </w:rPr>
              <w:tab/>
            </w:r>
            <w:r w:rsidR="00793EB9" w:rsidRPr="00793EB9">
              <w:rPr>
                <w:rStyle w:val="af0"/>
                <w:rFonts w:ascii="PT Sans" w:hAnsi="PT Sans"/>
                <w:noProof/>
                <w:sz w:val="24"/>
                <w:szCs w:val="24"/>
              </w:rPr>
              <w:t>Показатели: СНУ</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_Toc91606515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8</w:t>
            </w:r>
            <w:r w:rsidR="00793EB9" w:rsidRPr="00793EB9">
              <w:rPr>
                <w:rFonts w:ascii="PT Sans" w:hAnsi="PT Sans"/>
                <w:noProof/>
                <w:webHidden/>
                <w:sz w:val="24"/>
                <w:szCs w:val="24"/>
              </w:rPr>
              <w:fldChar w:fldCharType="end"/>
            </w:r>
          </w:hyperlink>
        </w:p>
        <w:p w14:paraId="3069AF52" w14:textId="77777777" w:rsidR="00793EB9" w:rsidRPr="00793EB9" w:rsidRDefault="00550C5F">
          <w:pPr>
            <w:pStyle w:val="30"/>
            <w:tabs>
              <w:tab w:val="left" w:pos="1440"/>
              <w:tab w:val="right" w:leader="dot" w:pos="7927"/>
            </w:tabs>
            <w:rPr>
              <w:rFonts w:ascii="PT Sans" w:hAnsi="PT Sans"/>
              <w:noProof/>
              <w:sz w:val="24"/>
              <w:szCs w:val="24"/>
            </w:rPr>
          </w:pPr>
          <w:hyperlink w:anchor="_Toc91606516" w:history="1">
            <w:r w:rsidR="00793EB9" w:rsidRPr="00793EB9">
              <w:rPr>
                <w:rStyle w:val="af0"/>
                <w:rFonts w:ascii="PT Sans" w:hAnsi="PT Sans"/>
                <w:noProof/>
                <w:sz w:val="24"/>
                <w:szCs w:val="24"/>
              </w:rPr>
              <w:t>2.1.2.</w:t>
            </w:r>
            <w:r w:rsidR="00793EB9" w:rsidRPr="00793EB9">
              <w:rPr>
                <w:rFonts w:ascii="PT Sans" w:hAnsi="PT Sans"/>
                <w:noProof/>
                <w:sz w:val="24"/>
                <w:szCs w:val="24"/>
              </w:rPr>
              <w:tab/>
            </w:r>
            <w:r w:rsidR="00793EB9" w:rsidRPr="00793EB9">
              <w:rPr>
                <w:rStyle w:val="af0"/>
                <w:rFonts w:ascii="PT Sans" w:hAnsi="PT Sans"/>
                <w:noProof/>
                <w:sz w:val="24"/>
                <w:szCs w:val="24"/>
              </w:rPr>
              <w:t>Показатели: Отклонения</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_Toc91606516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9</w:t>
            </w:r>
            <w:r w:rsidR="00793EB9" w:rsidRPr="00793EB9">
              <w:rPr>
                <w:rFonts w:ascii="PT Sans" w:hAnsi="PT Sans"/>
                <w:noProof/>
                <w:webHidden/>
                <w:sz w:val="24"/>
                <w:szCs w:val="24"/>
              </w:rPr>
              <w:fldChar w:fldCharType="end"/>
            </w:r>
          </w:hyperlink>
        </w:p>
        <w:p w14:paraId="6177B9EC" w14:textId="77777777" w:rsidR="00793EB9" w:rsidRPr="00793EB9" w:rsidRDefault="00550C5F">
          <w:pPr>
            <w:pStyle w:val="30"/>
            <w:tabs>
              <w:tab w:val="left" w:pos="1440"/>
              <w:tab w:val="right" w:leader="dot" w:pos="7927"/>
            </w:tabs>
            <w:rPr>
              <w:rFonts w:ascii="PT Sans" w:hAnsi="PT Sans"/>
              <w:noProof/>
              <w:sz w:val="24"/>
              <w:szCs w:val="24"/>
            </w:rPr>
          </w:pPr>
          <w:hyperlink w:anchor="_Toc91606517" w:history="1">
            <w:r w:rsidR="00793EB9" w:rsidRPr="00793EB9">
              <w:rPr>
                <w:rStyle w:val="af0"/>
                <w:rFonts w:ascii="PT Sans" w:hAnsi="PT Sans"/>
                <w:noProof/>
                <w:sz w:val="24"/>
                <w:szCs w:val="24"/>
              </w:rPr>
              <w:t>2.1.3.</w:t>
            </w:r>
            <w:r w:rsidR="00793EB9" w:rsidRPr="00793EB9">
              <w:rPr>
                <w:rFonts w:ascii="PT Sans" w:hAnsi="PT Sans"/>
                <w:noProof/>
                <w:sz w:val="24"/>
                <w:szCs w:val="24"/>
              </w:rPr>
              <w:tab/>
            </w:r>
            <w:r w:rsidR="00793EB9" w:rsidRPr="00793EB9">
              <w:rPr>
                <w:rStyle w:val="af0"/>
                <w:rFonts w:ascii="PT Sans" w:hAnsi="PT Sans"/>
                <w:noProof/>
                <w:sz w:val="24"/>
                <w:szCs w:val="24"/>
              </w:rPr>
              <w:t>Показатели: Нарушения</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_Toc91606517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9</w:t>
            </w:r>
            <w:r w:rsidR="00793EB9" w:rsidRPr="00793EB9">
              <w:rPr>
                <w:rFonts w:ascii="PT Sans" w:hAnsi="PT Sans"/>
                <w:noProof/>
                <w:webHidden/>
                <w:sz w:val="24"/>
                <w:szCs w:val="24"/>
              </w:rPr>
              <w:fldChar w:fldCharType="end"/>
            </w:r>
          </w:hyperlink>
        </w:p>
        <w:p w14:paraId="49248A78" w14:textId="77777777" w:rsidR="00793EB9" w:rsidRPr="00793EB9" w:rsidRDefault="00550C5F">
          <w:pPr>
            <w:pStyle w:val="30"/>
            <w:tabs>
              <w:tab w:val="left" w:pos="1440"/>
              <w:tab w:val="right" w:leader="dot" w:pos="7927"/>
            </w:tabs>
            <w:rPr>
              <w:rFonts w:ascii="PT Sans" w:hAnsi="PT Sans"/>
              <w:noProof/>
              <w:sz w:val="24"/>
              <w:szCs w:val="24"/>
            </w:rPr>
          </w:pPr>
          <w:hyperlink w:anchor="_Toc91606518" w:history="1">
            <w:r w:rsidR="00793EB9" w:rsidRPr="00793EB9">
              <w:rPr>
                <w:rStyle w:val="af0"/>
                <w:rFonts w:ascii="PT Sans" w:hAnsi="PT Sans"/>
                <w:noProof/>
                <w:sz w:val="24"/>
                <w:szCs w:val="24"/>
              </w:rPr>
              <w:t>2.1.4.</w:t>
            </w:r>
            <w:r w:rsidR="00793EB9" w:rsidRPr="00793EB9">
              <w:rPr>
                <w:rFonts w:ascii="PT Sans" w:hAnsi="PT Sans"/>
                <w:noProof/>
                <w:sz w:val="24"/>
                <w:szCs w:val="24"/>
              </w:rPr>
              <w:tab/>
            </w:r>
            <w:r w:rsidR="00793EB9" w:rsidRPr="00793EB9">
              <w:rPr>
                <w:rStyle w:val="af0"/>
                <w:rFonts w:ascii="PT Sans" w:hAnsi="PT Sans"/>
                <w:noProof/>
                <w:sz w:val="24"/>
                <w:szCs w:val="24"/>
              </w:rPr>
              <w:t>Показатели: Дефекты</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_Toc91606518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10</w:t>
            </w:r>
            <w:r w:rsidR="00793EB9" w:rsidRPr="00793EB9">
              <w:rPr>
                <w:rFonts w:ascii="PT Sans" w:hAnsi="PT Sans"/>
                <w:noProof/>
                <w:webHidden/>
                <w:sz w:val="24"/>
                <w:szCs w:val="24"/>
              </w:rPr>
              <w:fldChar w:fldCharType="end"/>
            </w:r>
          </w:hyperlink>
        </w:p>
        <w:p w14:paraId="19E1017A" w14:textId="77777777" w:rsidR="00793EB9" w:rsidRPr="00793EB9" w:rsidRDefault="00550C5F">
          <w:pPr>
            <w:pStyle w:val="20"/>
            <w:tabs>
              <w:tab w:val="left" w:pos="960"/>
              <w:tab w:val="right" w:leader="dot" w:pos="7927"/>
            </w:tabs>
            <w:rPr>
              <w:rFonts w:ascii="PT Sans" w:hAnsi="PT Sans"/>
              <w:b w:val="0"/>
              <w:bCs w:val="0"/>
              <w:noProof/>
              <w:sz w:val="24"/>
              <w:szCs w:val="24"/>
            </w:rPr>
          </w:pPr>
          <w:hyperlink w:anchor="_Toc91606519" w:history="1">
            <w:r w:rsidR="00793EB9" w:rsidRPr="00793EB9">
              <w:rPr>
                <w:rStyle w:val="af0"/>
                <w:rFonts w:ascii="PT Sans" w:hAnsi="PT Sans"/>
                <w:b w:val="0"/>
                <w:bCs w:val="0"/>
                <w:noProof/>
                <w:sz w:val="24"/>
                <w:szCs w:val="24"/>
              </w:rPr>
              <w:t>2.2.</w:t>
            </w:r>
            <w:r w:rsidR="00793EB9" w:rsidRPr="00793EB9">
              <w:rPr>
                <w:rFonts w:ascii="PT Sans" w:hAnsi="PT Sans"/>
                <w:b w:val="0"/>
                <w:bCs w:val="0"/>
                <w:noProof/>
                <w:sz w:val="24"/>
                <w:szCs w:val="24"/>
              </w:rPr>
              <w:tab/>
            </w:r>
            <w:r w:rsidR="00793EB9" w:rsidRPr="00793EB9">
              <w:rPr>
                <w:rStyle w:val="af0"/>
                <w:rFonts w:ascii="PT Sans" w:hAnsi="PT Sans"/>
                <w:b w:val="0"/>
                <w:bCs w:val="0"/>
                <w:noProof/>
                <w:sz w:val="24"/>
                <w:szCs w:val="24"/>
              </w:rPr>
              <w:t>Отчёт «Кристаллизация знаний»</w:t>
            </w:r>
            <w:r w:rsidR="00793EB9" w:rsidRPr="00793EB9">
              <w:rPr>
                <w:rFonts w:ascii="PT Sans" w:hAnsi="PT Sans"/>
                <w:b w:val="0"/>
                <w:bCs w:val="0"/>
                <w:noProof/>
                <w:webHidden/>
                <w:sz w:val="24"/>
                <w:szCs w:val="24"/>
              </w:rPr>
              <w:tab/>
            </w:r>
            <w:r w:rsidR="00793EB9" w:rsidRPr="00793EB9">
              <w:rPr>
                <w:rFonts w:ascii="PT Sans" w:hAnsi="PT Sans"/>
                <w:b w:val="0"/>
                <w:bCs w:val="0"/>
                <w:noProof/>
                <w:webHidden/>
                <w:sz w:val="24"/>
                <w:szCs w:val="24"/>
              </w:rPr>
              <w:fldChar w:fldCharType="begin"/>
            </w:r>
            <w:r w:rsidR="00793EB9" w:rsidRPr="00793EB9">
              <w:rPr>
                <w:rFonts w:ascii="PT Sans" w:hAnsi="PT Sans"/>
                <w:b w:val="0"/>
                <w:bCs w:val="0"/>
                <w:noProof/>
                <w:webHidden/>
                <w:sz w:val="24"/>
                <w:szCs w:val="24"/>
              </w:rPr>
              <w:instrText xml:space="preserve"> PAGEREF _Toc91606519 \h </w:instrText>
            </w:r>
            <w:r w:rsidR="00793EB9" w:rsidRPr="00793EB9">
              <w:rPr>
                <w:rFonts w:ascii="PT Sans" w:hAnsi="PT Sans"/>
                <w:b w:val="0"/>
                <w:bCs w:val="0"/>
                <w:noProof/>
                <w:webHidden/>
                <w:sz w:val="24"/>
                <w:szCs w:val="24"/>
              </w:rPr>
            </w:r>
            <w:r w:rsidR="00793EB9" w:rsidRPr="00793EB9">
              <w:rPr>
                <w:rFonts w:ascii="PT Sans" w:hAnsi="PT Sans"/>
                <w:b w:val="0"/>
                <w:bCs w:val="0"/>
                <w:noProof/>
                <w:webHidden/>
                <w:sz w:val="24"/>
                <w:szCs w:val="24"/>
              </w:rPr>
              <w:fldChar w:fldCharType="separate"/>
            </w:r>
            <w:r w:rsidR="00793EB9" w:rsidRPr="00793EB9">
              <w:rPr>
                <w:rFonts w:ascii="PT Sans" w:hAnsi="PT Sans"/>
                <w:b w:val="0"/>
                <w:bCs w:val="0"/>
                <w:noProof/>
                <w:webHidden/>
                <w:sz w:val="24"/>
                <w:szCs w:val="24"/>
              </w:rPr>
              <w:t>11</w:t>
            </w:r>
            <w:r w:rsidR="00793EB9" w:rsidRPr="00793EB9">
              <w:rPr>
                <w:rFonts w:ascii="PT Sans" w:hAnsi="PT Sans"/>
                <w:b w:val="0"/>
                <w:bCs w:val="0"/>
                <w:noProof/>
                <w:webHidden/>
                <w:sz w:val="24"/>
                <w:szCs w:val="24"/>
              </w:rPr>
              <w:fldChar w:fldCharType="end"/>
            </w:r>
          </w:hyperlink>
        </w:p>
        <w:p w14:paraId="68025DAA" w14:textId="77777777" w:rsidR="00793EB9" w:rsidRPr="00793EB9" w:rsidRDefault="00550C5F">
          <w:pPr>
            <w:pStyle w:val="20"/>
            <w:tabs>
              <w:tab w:val="left" w:pos="960"/>
              <w:tab w:val="right" w:leader="dot" w:pos="7927"/>
            </w:tabs>
            <w:rPr>
              <w:rFonts w:ascii="PT Sans" w:hAnsi="PT Sans"/>
              <w:b w:val="0"/>
              <w:bCs w:val="0"/>
              <w:noProof/>
              <w:sz w:val="24"/>
              <w:szCs w:val="24"/>
            </w:rPr>
          </w:pPr>
          <w:hyperlink w:anchor="_Toc91606520" w:history="1">
            <w:r w:rsidR="00793EB9" w:rsidRPr="00793EB9">
              <w:rPr>
                <w:rStyle w:val="af0"/>
                <w:rFonts w:ascii="PT Sans" w:hAnsi="PT Sans"/>
                <w:b w:val="0"/>
                <w:bCs w:val="0"/>
                <w:noProof/>
                <w:sz w:val="24"/>
                <w:szCs w:val="24"/>
              </w:rPr>
              <w:t>2.3.</w:t>
            </w:r>
            <w:r w:rsidR="00793EB9" w:rsidRPr="00793EB9">
              <w:rPr>
                <w:rFonts w:ascii="PT Sans" w:hAnsi="PT Sans"/>
                <w:b w:val="0"/>
                <w:bCs w:val="0"/>
                <w:noProof/>
                <w:sz w:val="24"/>
                <w:szCs w:val="24"/>
              </w:rPr>
              <w:tab/>
            </w:r>
            <w:r w:rsidR="00793EB9" w:rsidRPr="00793EB9">
              <w:rPr>
                <w:rStyle w:val="af0"/>
                <w:rFonts w:ascii="PT Sans" w:hAnsi="PT Sans"/>
                <w:b w:val="0"/>
                <w:bCs w:val="0"/>
                <w:noProof/>
                <w:sz w:val="24"/>
                <w:szCs w:val="24"/>
              </w:rPr>
              <w:t>Выход из интерфейса NPP Analytics</w:t>
            </w:r>
            <w:r w:rsidR="00793EB9" w:rsidRPr="00793EB9">
              <w:rPr>
                <w:rFonts w:ascii="PT Sans" w:hAnsi="PT Sans"/>
                <w:b w:val="0"/>
                <w:bCs w:val="0"/>
                <w:noProof/>
                <w:webHidden/>
                <w:sz w:val="24"/>
                <w:szCs w:val="24"/>
              </w:rPr>
              <w:tab/>
            </w:r>
            <w:r w:rsidR="00793EB9" w:rsidRPr="00793EB9">
              <w:rPr>
                <w:rFonts w:ascii="PT Sans" w:hAnsi="PT Sans"/>
                <w:b w:val="0"/>
                <w:bCs w:val="0"/>
                <w:noProof/>
                <w:webHidden/>
                <w:sz w:val="24"/>
                <w:szCs w:val="24"/>
              </w:rPr>
              <w:fldChar w:fldCharType="begin"/>
            </w:r>
            <w:r w:rsidR="00793EB9" w:rsidRPr="00793EB9">
              <w:rPr>
                <w:rFonts w:ascii="PT Sans" w:hAnsi="PT Sans"/>
                <w:b w:val="0"/>
                <w:bCs w:val="0"/>
                <w:noProof/>
                <w:webHidden/>
                <w:sz w:val="24"/>
                <w:szCs w:val="24"/>
              </w:rPr>
              <w:instrText xml:space="preserve"> PAGEREF _Toc91606520 \h </w:instrText>
            </w:r>
            <w:r w:rsidR="00793EB9" w:rsidRPr="00793EB9">
              <w:rPr>
                <w:rFonts w:ascii="PT Sans" w:hAnsi="PT Sans"/>
                <w:b w:val="0"/>
                <w:bCs w:val="0"/>
                <w:noProof/>
                <w:webHidden/>
                <w:sz w:val="24"/>
                <w:szCs w:val="24"/>
              </w:rPr>
            </w:r>
            <w:r w:rsidR="00793EB9" w:rsidRPr="00793EB9">
              <w:rPr>
                <w:rFonts w:ascii="PT Sans" w:hAnsi="PT Sans"/>
                <w:b w:val="0"/>
                <w:bCs w:val="0"/>
                <w:noProof/>
                <w:webHidden/>
                <w:sz w:val="24"/>
                <w:szCs w:val="24"/>
              </w:rPr>
              <w:fldChar w:fldCharType="separate"/>
            </w:r>
            <w:r w:rsidR="00793EB9" w:rsidRPr="00793EB9">
              <w:rPr>
                <w:rFonts w:ascii="PT Sans" w:hAnsi="PT Sans"/>
                <w:b w:val="0"/>
                <w:bCs w:val="0"/>
                <w:noProof/>
                <w:webHidden/>
                <w:sz w:val="24"/>
                <w:szCs w:val="24"/>
              </w:rPr>
              <w:t>12</w:t>
            </w:r>
            <w:r w:rsidR="00793EB9" w:rsidRPr="00793EB9">
              <w:rPr>
                <w:rFonts w:ascii="PT Sans" w:hAnsi="PT Sans"/>
                <w:b w:val="0"/>
                <w:bCs w:val="0"/>
                <w:noProof/>
                <w:webHidden/>
                <w:sz w:val="24"/>
                <w:szCs w:val="24"/>
              </w:rPr>
              <w:fldChar w:fldCharType="end"/>
            </w:r>
          </w:hyperlink>
        </w:p>
        <w:p w14:paraId="3DD03360" w14:textId="77777777" w:rsidR="00793EB9" w:rsidRPr="00793EB9" w:rsidRDefault="00550C5F">
          <w:pPr>
            <w:pStyle w:val="10"/>
            <w:tabs>
              <w:tab w:val="left" w:pos="480"/>
              <w:tab w:val="right" w:leader="dot" w:pos="7927"/>
            </w:tabs>
            <w:rPr>
              <w:rFonts w:ascii="PT Sans" w:hAnsi="PT Sans"/>
              <w:b w:val="0"/>
              <w:bCs w:val="0"/>
              <w:i w:val="0"/>
              <w:iCs w:val="0"/>
              <w:noProof/>
            </w:rPr>
          </w:pPr>
          <w:hyperlink w:anchor="_Toc91606521" w:history="1">
            <w:r w:rsidR="00793EB9" w:rsidRPr="00793EB9">
              <w:rPr>
                <w:rStyle w:val="af0"/>
                <w:rFonts w:ascii="PT Sans" w:hAnsi="PT Sans"/>
                <w:b w:val="0"/>
                <w:bCs w:val="0"/>
                <w:i w:val="0"/>
                <w:iCs w:val="0"/>
                <w:noProof/>
              </w:rPr>
              <w:t>3.</w:t>
            </w:r>
            <w:r w:rsidR="00793EB9" w:rsidRPr="00793EB9">
              <w:rPr>
                <w:rFonts w:ascii="PT Sans" w:hAnsi="PT Sans"/>
                <w:b w:val="0"/>
                <w:bCs w:val="0"/>
                <w:i w:val="0"/>
                <w:iCs w:val="0"/>
                <w:noProof/>
              </w:rPr>
              <w:tab/>
            </w:r>
            <w:r w:rsidR="00793EB9" w:rsidRPr="00793EB9">
              <w:rPr>
                <w:rStyle w:val="af0"/>
                <w:rFonts w:ascii="PT Sans" w:hAnsi="PT Sans"/>
                <w:b w:val="0"/>
                <w:bCs w:val="0"/>
                <w:i w:val="0"/>
                <w:iCs w:val="0"/>
                <w:noProof/>
              </w:rPr>
              <w:t>NPP консоль настройки визуализации</w:t>
            </w:r>
            <w:r w:rsidR="00793EB9" w:rsidRPr="00793EB9">
              <w:rPr>
                <w:rFonts w:ascii="PT Sans" w:hAnsi="PT Sans"/>
                <w:b w:val="0"/>
                <w:bCs w:val="0"/>
                <w:i w:val="0"/>
                <w:iCs w:val="0"/>
                <w:noProof/>
                <w:webHidden/>
              </w:rPr>
              <w:tab/>
            </w:r>
            <w:r w:rsidR="00793EB9" w:rsidRPr="00793EB9">
              <w:rPr>
                <w:rFonts w:ascii="PT Sans" w:hAnsi="PT Sans"/>
                <w:b w:val="0"/>
                <w:bCs w:val="0"/>
                <w:i w:val="0"/>
                <w:iCs w:val="0"/>
                <w:noProof/>
                <w:webHidden/>
              </w:rPr>
              <w:fldChar w:fldCharType="begin"/>
            </w:r>
            <w:r w:rsidR="00793EB9" w:rsidRPr="00793EB9">
              <w:rPr>
                <w:rFonts w:ascii="PT Sans" w:hAnsi="PT Sans"/>
                <w:b w:val="0"/>
                <w:bCs w:val="0"/>
                <w:i w:val="0"/>
                <w:iCs w:val="0"/>
                <w:noProof/>
                <w:webHidden/>
              </w:rPr>
              <w:instrText xml:space="preserve"> PAGEREF _Toc91606521 \h </w:instrText>
            </w:r>
            <w:r w:rsidR="00793EB9" w:rsidRPr="00793EB9">
              <w:rPr>
                <w:rFonts w:ascii="PT Sans" w:hAnsi="PT Sans"/>
                <w:b w:val="0"/>
                <w:bCs w:val="0"/>
                <w:i w:val="0"/>
                <w:iCs w:val="0"/>
                <w:noProof/>
                <w:webHidden/>
              </w:rPr>
            </w:r>
            <w:r w:rsidR="00793EB9" w:rsidRPr="00793EB9">
              <w:rPr>
                <w:rFonts w:ascii="PT Sans" w:hAnsi="PT Sans"/>
                <w:b w:val="0"/>
                <w:bCs w:val="0"/>
                <w:i w:val="0"/>
                <w:iCs w:val="0"/>
                <w:noProof/>
                <w:webHidden/>
              </w:rPr>
              <w:fldChar w:fldCharType="separate"/>
            </w:r>
            <w:r w:rsidR="00793EB9" w:rsidRPr="00793EB9">
              <w:rPr>
                <w:rFonts w:ascii="PT Sans" w:hAnsi="PT Sans"/>
                <w:b w:val="0"/>
                <w:bCs w:val="0"/>
                <w:i w:val="0"/>
                <w:iCs w:val="0"/>
                <w:noProof/>
                <w:webHidden/>
              </w:rPr>
              <w:t>13</w:t>
            </w:r>
            <w:r w:rsidR="00793EB9" w:rsidRPr="00793EB9">
              <w:rPr>
                <w:rFonts w:ascii="PT Sans" w:hAnsi="PT Sans"/>
                <w:b w:val="0"/>
                <w:bCs w:val="0"/>
                <w:i w:val="0"/>
                <w:iCs w:val="0"/>
                <w:noProof/>
                <w:webHidden/>
              </w:rPr>
              <w:fldChar w:fldCharType="end"/>
            </w:r>
          </w:hyperlink>
        </w:p>
        <w:p w14:paraId="774FC3F0" w14:textId="77777777" w:rsidR="00793EB9" w:rsidRPr="00793EB9" w:rsidRDefault="00550C5F">
          <w:pPr>
            <w:pStyle w:val="20"/>
            <w:tabs>
              <w:tab w:val="left" w:pos="960"/>
              <w:tab w:val="right" w:leader="dot" w:pos="7927"/>
            </w:tabs>
            <w:rPr>
              <w:rFonts w:ascii="PT Sans" w:hAnsi="PT Sans"/>
              <w:b w:val="0"/>
              <w:bCs w:val="0"/>
              <w:noProof/>
              <w:sz w:val="24"/>
              <w:szCs w:val="24"/>
            </w:rPr>
          </w:pPr>
          <w:hyperlink w:anchor="_Toc91606522" w:history="1">
            <w:r w:rsidR="00793EB9" w:rsidRPr="00793EB9">
              <w:rPr>
                <w:rStyle w:val="af0"/>
                <w:rFonts w:ascii="PT Sans" w:hAnsi="PT Sans"/>
                <w:b w:val="0"/>
                <w:bCs w:val="0"/>
                <w:noProof/>
                <w:sz w:val="24"/>
                <w:szCs w:val="24"/>
              </w:rPr>
              <w:t>3.1.</w:t>
            </w:r>
            <w:r w:rsidR="00793EB9" w:rsidRPr="00793EB9">
              <w:rPr>
                <w:rFonts w:ascii="PT Sans" w:hAnsi="PT Sans"/>
                <w:b w:val="0"/>
                <w:bCs w:val="0"/>
                <w:noProof/>
                <w:sz w:val="24"/>
                <w:szCs w:val="24"/>
              </w:rPr>
              <w:tab/>
            </w:r>
            <w:r w:rsidR="00793EB9" w:rsidRPr="00793EB9">
              <w:rPr>
                <w:rStyle w:val="af0"/>
                <w:rFonts w:ascii="PT Sans" w:hAnsi="PT Sans"/>
                <w:b w:val="0"/>
                <w:bCs w:val="0"/>
                <w:noProof/>
                <w:sz w:val="24"/>
                <w:szCs w:val="24"/>
              </w:rPr>
              <w:t>Создание своей первой панели управления</w:t>
            </w:r>
            <w:r w:rsidR="00793EB9" w:rsidRPr="00793EB9">
              <w:rPr>
                <w:rFonts w:ascii="PT Sans" w:hAnsi="PT Sans"/>
                <w:b w:val="0"/>
                <w:bCs w:val="0"/>
                <w:noProof/>
                <w:webHidden/>
                <w:sz w:val="24"/>
                <w:szCs w:val="24"/>
              </w:rPr>
              <w:tab/>
            </w:r>
            <w:r w:rsidR="00793EB9" w:rsidRPr="00793EB9">
              <w:rPr>
                <w:rFonts w:ascii="PT Sans" w:hAnsi="PT Sans"/>
                <w:b w:val="0"/>
                <w:bCs w:val="0"/>
                <w:noProof/>
                <w:webHidden/>
                <w:sz w:val="24"/>
                <w:szCs w:val="24"/>
              </w:rPr>
              <w:fldChar w:fldCharType="begin"/>
            </w:r>
            <w:r w:rsidR="00793EB9" w:rsidRPr="00793EB9">
              <w:rPr>
                <w:rFonts w:ascii="PT Sans" w:hAnsi="PT Sans"/>
                <w:b w:val="0"/>
                <w:bCs w:val="0"/>
                <w:noProof/>
                <w:webHidden/>
                <w:sz w:val="24"/>
                <w:szCs w:val="24"/>
              </w:rPr>
              <w:instrText xml:space="preserve"> PAGEREF _Toc91606522 \h </w:instrText>
            </w:r>
            <w:r w:rsidR="00793EB9" w:rsidRPr="00793EB9">
              <w:rPr>
                <w:rFonts w:ascii="PT Sans" w:hAnsi="PT Sans"/>
                <w:b w:val="0"/>
                <w:bCs w:val="0"/>
                <w:noProof/>
                <w:webHidden/>
                <w:sz w:val="24"/>
                <w:szCs w:val="24"/>
              </w:rPr>
            </w:r>
            <w:r w:rsidR="00793EB9" w:rsidRPr="00793EB9">
              <w:rPr>
                <w:rFonts w:ascii="PT Sans" w:hAnsi="PT Sans"/>
                <w:b w:val="0"/>
                <w:bCs w:val="0"/>
                <w:noProof/>
                <w:webHidden/>
                <w:sz w:val="24"/>
                <w:szCs w:val="24"/>
              </w:rPr>
              <w:fldChar w:fldCharType="separate"/>
            </w:r>
            <w:r w:rsidR="00793EB9" w:rsidRPr="00793EB9">
              <w:rPr>
                <w:rFonts w:ascii="PT Sans" w:hAnsi="PT Sans"/>
                <w:b w:val="0"/>
                <w:bCs w:val="0"/>
                <w:noProof/>
                <w:webHidden/>
                <w:sz w:val="24"/>
                <w:szCs w:val="24"/>
              </w:rPr>
              <w:t>13</w:t>
            </w:r>
            <w:r w:rsidR="00793EB9" w:rsidRPr="00793EB9">
              <w:rPr>
                <w:rFonts w:ascii="PT Sans" w:hAnsi="PT Sans"/>
                <w:b w:val="0"/>
                <w:bCs w:val="0"/>
                <w:noProof/>
                <w:webHidden/>
                <w:sz w:val="24"/>
                <w:szCs w:val="24"/>
              </w:rPr>
              <w:fldChar w:fldCharType="end"/>
            </w:r>
          </w:hyperlink>
        </w:p>
        <w:p w14:paraId="4A1CB4C4" w14:textId="77777777" w:rsidR="00793EB9" w:rsidRPr="00793EB9" w:rsidRDefault="00550C5F">
          <w:pPr>
            <w:pStyle w:val="30"/>
            <w:tabs>
              <w:tab w:val="left" w:pos="1440"/>
              <w:tab w:val="right" w:leader="dot" w:pos="7927"/>
            </w:tabs>
            <w:rPr>
              <w:rFonts w:ascii="PT Sans" w:hAnsi="PT Sans"/>
              <w:noProof/>
              <w:sz w:val="24"/>
              <w:szCs w:val="24"/>
            </w:rPr>
          </w:pPr>
          <w:hyperlink w:anchor="_Toc91606523" w:history="1">
            <w:r w:rsidR="00793EB9" w:rsidRPr="00793EB9">
              <w:rPr>
                <w:rStyle w:val="af0"/>
                <w:rFonts w:ascii="PT Sans" w:hAnsi="PT Sans"/>
                <w:noProof/>
                <w:sz w:val="24"/>
                <w:szCs w:val="24"/>
              </w:rPr>
              <w:t>3.1.1.</w:t>
            </w:r>
            <w:r w:rsidR="00793EB9" w:rsidRPr="00793EB9">
              <w:rPr>
                <w:rFonts w:ascii="PT Sans" w:hAnsi="PT Sans"/>
                <w:noProof/>
                <w:sz w:val="24"/>
                <w:szCs w:val="24"/>
              </w:rPr>
              <w:tab/>
            </w:r>
            <w:r w:rsidR="00793EB9" w:rsidRPr="00793EB9">
              <w:rPr>
                <w:rStyle w:val="af0"/>
                <w:rFonts w:ascii="PT Sans" w:hAnsi="PT Sans"/>
                <w:noProof/>
                <w:sz w:val="24"/>
                <w:szCs w:val="24"/>
              </w:rPr>
              <w:t>Подключение к новой базе данных</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_Toc91606523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13</w:t>
            </w:r>
            <w:r w:rsidR="00793EB9" w:rsidRPr="00793EB9">
              <w:rPr>
                <w:rFonts w:ascii="PT Sans" w:hAnsi="PT Sans"/>
                <w:noProof/>
                <w:webHidden/>
                <w:sz w:val="24"/>
                <w:szCs w:val="24"/>
              </w:rPr>
              <w:fldChar w:fldCharType="end"/>
            </w:r>
          </w:hyperlink>
        </w:p>
        <w:p w14:paraId="4A4F904E" w14:textId="77777777" w:rsidR="00793EB9" w:rsidRPr="00793EB9" w:rsidRDefault="00550C5F">
          <w:pPr>
            <w:pStyle w:val="30"/>
            <w:tabs>
              <w:tab w:val="left" w:pos="1440"/>
              <w:tab w:val="right" w:leader="dot" w:pos="7927"/>
            </w:tabs>
            <w:rPr>
              <w:rFonts w:ascii="PT Sans" w:hAnsi="PT Sans"/>
              <w:noProof/>
              <w:sz w:val="24"/>
              <w:szCs w:val="24"/>
            </w:rPr>
          </w:pPr>
          <w:hyperlink w:anchor="_Toc91606524" w:history="1">
            <w:r w:rsidR="00793EB9" w:rsidRPr="00793EB9">
              <w:rPr>
                <w:rStyle w:val="af0"/>
                <w:rFonts w:ascii="PT Sans" w:hAnsi="PT Sans"/>
                <w:noProof/>
                <w:sz w:val="24"/>
                <w:szCs w:val="24"/>
              </w:rPr>
              <w:t>3.1.2.</w:t>
            </w:r>
            <w:r w:rsidR="00793EB9" w:rsidRPr="00793EB9">
              <w:rPr>
                <w:rFonts w:ascii="PT Sans" w:hAnsi="PT Sans"/>
                <w:noProof/>
                <w:sz w:val="24"/>
                <w:szCs w:val="24"/>
              </w:rPr>
              <w:tab/>
            </w:r>
            <w:r w:rsidR="00793EB9" w:rsidRPr="00793EB9">
              <w:rPr>
                <w:rStyle w:val="af0"/>
                <w:rFonts w:ascii="PT Sans" w:hAnsi="PT Sans"/>
                <w:noProof/>
                <w:sz w:val="24"/>
                <w:szCs w:val="24"/>
              </w:rPr>
              <w:t>Регистрация новой таблицы</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_Toc91606524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14</w:t>
            </w:r>
            <w:r w:rsidR="00793EB9" w:rsidRPr="00793EB9">
              <w:rPr>
                <w:rFonts w:ascii="PT Sans" w:hAnsi="PT Sans"/>
                <w:noProof/>
                <w:webHidden/>
                <w:sz w:val="24"/>
                <w:szCs w:val="24"/>
              </w:rPr>
              <w:fldChar w:fldCharType="end"/>
            </w:r>
          </w:hyperlink>
        </w:p>
        <w:p w14:paraId="695FD6A7" w14:textId="77777777" w:rsidR="00793EB9" w:rsidRPr="00793EB9" w:rsidRDefault="00550C5F">
          <w:pPr>
            <w:pStyle w:val="30"/>
            <w:tabs>
              <w:tab w:val="left" w:pos="1440"/>
              <w:tab w:val="right" w:leader="dot" w:pos="7927"/>
            </w:tabs>
            <w:rPr>
              <w:rFonts w:ascii="PT Sans" w:hAnsi="PT Sans"/>
              <w:noProof/>
              <w:sz w:val="24"/>
              <w:szCs w:val="24"/>
            </w:rPr>
          </w:pPr>
          <w:hyperlink w:anchor="_Toc91606525" w:history="1">
            <w:r w:rsidR="00793EB9" w:rsidRPr="00793EB9">
              <w:rPr>
                <w:rStyle w:val="af0"/>
                <w:rFonts w:ascii="PT Sans" w:hAnsi="PT Sans"/>
                <w:noProof/>
                <w:sz w:val="24"/>
                <w:szCs w:val="24"/>
              </w:rPr>
              <w:t>3.1.3.</w:t>
            </w:r>
            <w:r w:rsidR="00793EB9" w:rsidRPr="00793EB9">
              <w:rPr>
                <w:rFonts w:ascii="PT Sans" w:hAnsi="PT Sans"/>
                <w:noProof/>
                <w:sz w:val="24"/>
                <w:szCs w:val="24"/>
              </w:rPr>
              <w:tab/>
            </w:r>
            <w:r w:rsidR="00793EB9" w:rsidRPr="00793EB9">
              <w:rPr>
                <w:rStyle w:val="af0"/>
                <w:rFonts w:ascii="PT Sans" w:hAnsi="PT Sans"/>
                <w:noProof/>
                <w:sz w:val="24"/>
                <w:szCs w:val="24"/>
              </w:rPr>
              <w:t>Настройка свойств столбца</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_Toc91606525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14</w:t>
            </w:r>
            <w:r w:rsidR="00793EB9" w:rsidRPr="00793EB9">
              <w:rPr>
                <w:rFonts w:ascii="PT Sans" w:hAnsi="PT Sans"/>
                <w:noProof/>
                <w:webHidden/>
                <w:sz w:val="24"/>
                <w:szCs w:val="24"/>
              </w:rPr>
              <w:fldChar w:fldCharType="end"/>
            </w:r>
          </w:hyperlink>
        </w:p>
        <w:p w14:paraId="1CBAA81A" w14:textId="77777777" w:rsidR="00793EB9" w:rsidRPr="00793EB9" w:rsidRDefault="00550C5F">
          <w:pPr>
            <w:pStyle w:val="30"/>
            <w:tabs>
              <w:tab w:val="left" w:pos="1440"/>
              <w:tab w:val="right" w:leader="dot" w:pos="7927"/>
            </w:tabs>
            <w:rPr>
              <w:rFonts w:ascii="PT Sans" w:hAnsi="PT Sans"/>
              <w:noProof/>
              <w:sz w:val="24"/>
              <w:szCs w:val="24"/>
            </w:rPr>
          </w:pPr>
          <w:hyperlink w:anchor="_Toc91606526" w:history="1">
            <w:r w:rsidR="00793EB9" w:rsidRPr="00793EB9">
              <w:rPr>
                <w:rStyle w:val="af0"/>
                <w:rFonts w:ascii="PT Sans" w:hAnsi="PT Sans"/>
                <w:noProof/>
                <w:sz w:val="24"/>
                <w:szCs w:val="24"/>
              </w:rPr>
              <w:t>3.1.4.</w:t>
            </w:r>
            <w:r w:rsidR="00793EB9" w:rsidRPr="00793EB9">
              <w:rPr>
                <w:rFonts w:ascii="PT Sans" w:hAnsi="PT Sans"/>
                <w:noProof/>
                <w:sz w:val="24"/>
                <w:szCs w:val="24"/>
              </w:rPr>
              <w:tab/>
            </w:r>
            <w:r w:rsidR="00793EB9" w:rsidRPr="00793EB9">
              <w:rPr>
                <w:rStyle w:val="af0"/>
                <w:rFonts w:ascii="PT Sans" w:hAnsi="PT Sans"/>
                <w:noProof/>
                <w:sz w:val="24"/>
                <w:szCs w:val="24"/>
              </w:rPr>
              <w:t>Семантический слой</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_Toc91606526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14</w:t>
            </w:r>
            <w:r w:rsidR="00793EB9" w:rsidRPr="00793EB9">
              <w:rPr>
                <w:rFonts w:ascii="PT Sans" w:hAnsi="PT Sans"/>
                <w:noProof/>
                <w:webHidden/>
                <w:sz w:val="24"/>
                <w:szCs w:val="24"/>
              </w:rPr>
              <w:fldChar w:fldCharType="end"/>
            </w:r>
          </w:hyperlink>
        </w:p>
        <w:p w14:paraId="3FCFA258" w14:textId="77777777" w:rsidR="00793EB9" w:rsidRPr="00793EB9" w:rsidRDefault="00550C5F">
          <w:pPr>
            <w:pStyle w:val="30"/>
            <w:tabs>
              <w:tab w:val="left" w:pos="1440"/>
              <w:tab w:val="right" w:leader="dot" w:pos="7927"/>
            </w:tabs>
            <w:rPr>
              <w:rFonts w:ascii="PT Sans" w:hAnsi="PT Sans"/>
              <w:noProof/>
              <w:sz w:val="24"/>
              <w:szCs w:val="24"/>
            </w:rPr>
          </w:pPr>
          <w:hyperlink w:anchor="_Toc91606527" w:history="1">
            <w:r w:rsidR="00793EB9" w:rsidRPr="00793EB9">
              <w:rPr>
                <w:rStyle w:val="af0"/>
                <w:rFonts w:ascii="PT Sans" w:hAnsi="PT Sans"/>
                <w:noProof/>
                <w:sz w:val="24"/>
                <w:szCs w:val="24"/>
                <w:lang w:val="ru-RU"/>
              </w:rPr>
              <w:t>3.1.5.</w:t>
            </w:r>
            <w:r w:rsidR="00793EB9" w:rsidRPr="00793EB9">
              <w:rPr>
                <w:rFonts w:ascii="PT Sans" w:hAnsi="PT Sans"/>
                <w:noProof/>
                <w:sz w:val="24"/>
                <w:szCs w:val="24"/>
              </w:rPr>
              <w:tab/>
            </w:r>
            <w:r w:rsidR="00793EB9" w:rsidRPr="00793EB9">
              <w:rPr>
                <w:rStyle w:val="af0"/>
                <w:rFonts w:ascii="PT Sans" w:hAnsi="PT Sans"/>
                <w:noProof/>
                <w:sz w:val="24"/>
                <w:szCs w:val="24"/>
                <w:lang w:val="ru-RU"/>
              </w:rPr>
              <w:t>Создание диаграмм в представлении «Обзор»</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_Toc91606527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15</w:t>
            </w:r>
            <w:r w:rsidR="00793EB9" w:rsidRPr="00793EB9">
              <w:rPr>
                <w:rFonts w:ascii="PT Sans" w:hAnsi="PT Sans"/>
                <w:noProof/>
                <w:webHidden/>
                <w:sz w:val="24"/>
                <w:szCs w:val="24"/>
              </w:rPr>
              <w:fldChar w:fldCharType="end"/>
            </w:r>
          </w:hyperlink>
        </w:p>
        <w:p w14:paraId="1B93ECF4" w14:textId="77777777" w:rsidR="00793EB9" w:rsidRPr="00793EB9" w:rsidRDefault="00550C5F">
          <w:pPr>
            <w:pStyle w:val="30"/>
            <w:tabs>
              <w:tab w:val="left" w:pos="1440"/>
              <w:tab w:val="right" w:leader="dot" w:pos="7927"/>
            </w:tabs>
            <w:rPr>
              <w:rFonts w:ascii="PT Sans" w:hAnsi="PT Sans"/>
              <w:noProof/>
              <w:sz w:val="24"/>
              <w:szCs w:val="24"/>
            </w:rPr>
          </w:pPr>
          <w:hyperlink w:anchor="_Toc91606528" w:history="1">
            <w:r w:rsidR="00793EB9" w:rsidRPr="00793EB9">
              <w:rPr>
                <w:rStyle w:val="af0"/>
                <w:rFonts w:ascii="PT Sans" w:hAnsi="PT Sans"/>
                <w:noProof/>
                <w:sz w:val="24"/>
                <w:szCs w:val="24"/>
              </w:rPr>
              <w:t>3.1.6.</w:t>
            </w:r>
            <w:r w:rsidR="00793EB9" w:rsidRPr="00793EB9">
              <w:rPr>
                <w:rFonts w:ascii="PT Sans" w:hAnsi="PT Sans"/>
                <w:noProof/>
                <w:sz w:val="24"/>
                <w:szCs w:val="24"/>
              </w:rPr>
              <w:tab/>
            </w:r>
            <w:r w:rsidR="00793EB9" w:rsidRPr="00793EB9">
              <w:rPr>
                <w:rStyle w:val="af0"/>
                <w:rFonts w:ascii="PT Sans" w:hAnsi="PT Sans"/>
                <w:noProof/>
                <w:sz w:val="24"/>
                <w:szCs w:val="24"/>
              </w:rPr>
              <w:t>Создание среза и панели управления</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_Toc91606528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16</w:t>
            </w:r>
            <w:r w:rsidR="00793EB9" w:rsidRPr="00793EB9">
              <w:rPr>
                <w:rFonts w:ascii="PT Sans" w:hAnsi="PT Sans"/>
                <w:noProof/>
                <w:webHidden/>
                <w:sz w:val="24"/>
                <w:szCs w:val="24"/>
              </w:rPr>
              <w:fldChar w:fldCharType="end"/>
            </w:r>
          </w:hyperlink>
        </w:p>
        <w:p w14:paraId="14F5FE19" w14:textId="77777777" w:rsidR="00793EB9" w:rsidRPr="00793EB9" w:rsidRDefault="00550C5F">
          <w:pPr>
            <w:pStyle w:val="30"/>
            <w:tabs>
              <w:tab w:val="left" w:pos="1440"/>
              <w:tab w:val="right" w:leader="dot" w:pos="7927"/>
            </w:tabs>
            <w:rPr>
              <w:rFonts w:ascii="PT Sans" w:hAnsi="PT Sans"/>
              <w:noProof/>
              <w:sz w:val="24"/>
              <w:szCs w:val="24"/>
            </w:rPr>
          </w:pPr>
          <w:hyperlink w:anchor="_Toc91606529" w:history="1">
            <w:r w:rsidR="00793EB9" w:rsidRPr="00793EB9">
              <w:rPr>
                <w:rStyle w:val="af0"/>
                <w:rFonts w:ascii="PT Sans" w:hAnsi="PT Sans"/>
                <w:noProof/>
                <w:sz w:val="24"/>
                <w:szCs w:val="24"/>
              </w:rPr>
              <w:t>3.1.7.</w:t>
            </w:r>
            <w:r w:rsidR="00793EB9" w:rsidRPr="00793EB9">
              <w:rPr>
                <w:rFonts w:ascii="PT Sans" w:hAnsi="PT Sans"/>
                <w:noProof/>
                <w:sz w:val="24"/>
                <w:szCs w:val="24"/>
              </w:rPr>
              <w:tab/>
            </w:r>
            <w:r w:rsidR="00793EB9" w:rsidRPr="00793EB9">
              <w:rPr>
                <w:rStyle w:val="af0"/>
                <w:rFonts w:ascii="PT Sans" w:hAnsi="PT Sans"/>
                <w:noProof/>
                <w:sz w:val="24"/>
                <w:szCs w:val="24"/>
              </w:rPr>
              <w:t>Управление доступом к панелям управления</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_Toc91606529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16</w:t>
            </w:r>
            <w:r w:rsidR="00793EB9" w:rsidRPr="00793EB9">
              <w:rPr>
                <w:rFonts w:ascii="PT Sans" w:hAnsi="PT Sans"/>
                <w:noProof/>
                <w:webHidden/>
                <w:sz w:val="24"/>
                <w:szCs w:val="24"/>
              </w:rPr>
              <w:fldChar w:fldCharType="end"/>
            </w:r>
          </w:hyperlink>
        </w:p>
        <w:p w14:paraId="3C21B410" w14:textId="77777777" w:rsidR="00793EB9" w:rsidRPr="00793EB9" w:rsidRDefault="00550C5F">
          <w:pPr>
            <w:pStyle w:val="20"/>
            <w:tabs>
              <w:tab w:val="left" w:pos="960"/>
              <w:tab w:val="right" w:leader="dot" w:pos="7927"/>
            </w:tabs>
            <w:rPr>
              <w:rFonts w:ascii="PT Sans" w:hAnsi="PT Sans"/>
              <w:b w:val="0"/>
              <w:bCs w:val="0"/>
              <w:noProof/>
              <w:sz w:val="24"/>
              <w:szCs w:val="24"/>
            </w:rPr>
          </w:pPr>
          <w:hyperlink w:anchor="_Toc91606530" w:history="1">
            <w:r w:rsidR="00793EB9" w:rsidRPr="00793EB9">
              <w:rPr>
                <w:rStyle w:val="af0"/>
                <w:rFonts w:ascii="PT Sans" w:hAnsi="PT Sans"/>
                <w:b w:val="0"/>
                <w:bCs w:val="0"/>
                <w:noProof/>
                <w:sz w:val="24"/>
                <w:szCs w:val="24"/>
              </w:rPr>
              <w:t>3.2.</w:t>
            </w:r>
            <w:r w:rsidR="00793EB9" w:rsidRPr="00793EB9">
              <w:rPr>
                <w:rFonts w:ascii="PT Sans" w:hAnsi="PT Sans"/>
                <w:b w:val="0"/>
                <w:bCs w:val="0"/>
                <w:noProof/>
                <w:sz w:val="24"/>
                <w:szCs w:val="24"/>
              </w:rPr>
              <w:tab/>
            </w:r>
            <w:r w:rsidR="00793EB9" w:rsidRPr="00793EB9">
              <w:rPr>
                <w:rStyle w:val="af0"/>
                <w:rFonts w:ascii="PT Sans" w:hAnsi="PT Sans"/>
                <w:b w:val="0"/>
                <w:bCs w:val="0"/>
                <w:noProof/>
                <w:sz w:val="24"/>
                <w:szCs w:val="24"/>
              </w:rPr>
              <w:t>Изучение данных</w:t>
            </w:r>
            <w:r w:rsidR="00793EB9" w:rsidRPr="00793EB9">
              <w:rPr>
                <w:rFonts w:ascii="PT Sans" w:hAnsi="PT Sans"/>
                <w:b w:val="0"/>
                <w:bCs w:val="0"/>
                <w:noProof/>
                <w:webHidden/>
                <w:sz w:val="24"/>
                <w:szCs w:val="24"/>
              </w:rPr>
              <w:tab/>
            </w:r>
            <w:r w:rsidR="00793EB9" w:rsidRPr="00793EB9">
              <w:rPr>
                <w:rFonts w:ascii="PT Sans" w:hAnsi="PT Sans"/>
                <w:b w:val="0"/>
                <w:bCs w:val="0"/>
                <w:noProof/>
                <w:webHidden/>
                <w:sz w:val="24"/>
                <w:szCs w:val="24"/>
              </w:rPr>
              <w:fldChar w:fldCharType="begin"/>
            </w:r>
            <w:r w:rsidR="00793EB9" w:rsidRPr="00793EB9">
              <w:rPr>
                <w:rFonts w:ascii="PT Sans" w:hAnsi="PT Sans"/>
                <w:b w:val="0"/>
                <w:bCs w:val="0"/>
                <w:noProof/>
                <w:webHidden/>
                <w:sz w:val="24"/>
                <w:szCs w:val="24"/>
              </w:rPr>
              <w:instrText xml:space="preserve"> PAGEREF _Toc91606530 \h </w:instrText>
            </w:r>
            <w:r w:rsidR="00793EB9" w:rsidRPr="00793EB9">
              <w:rPr>
                <w:rFonts w:ascii="PT Sans" w:hAnsi="PT Sans"/>
                <w:b w:val="0"/>
                <w:bCs w:val="0"/>
                <w:noProof/>
                <w:webHidden/>
                <w:sz w:val="24"/>
                <w:szCs w:val="24"/>
              </w:rPr>
            </w:r>
            <w:r w:rsidR="00793EB9" w:rsidRPr="00793EB9">
              <w:rPr>
                <w:rFonts w:ascii="PT Sans" w:hAnsi="PT Sans"/>
                <w:b w:val="0"/>
                <w:bCs w:val="0"/>
                <w:noProof/>
                <w:webHidden/>
                <w:sz w:val="24"/>
                <w:szCs w:val="24"/>
              </w:rPr>
              <w:fldChar w:fldCharType="separate"/>
            </w:r>
            <w:r w:rsidR="00793EB9" w:rsidRPr="00793EB9">
              <w:rPr>
                <w:rFonts w:ascii="PT Sans" w:hAnsi="PT Sans"/>
                <w:b w:val="0"/>
                <w:bCs w:val="0"/>
                <w:noProof/>
                <w:webHidden/>
                <w:sz w:val="24"/>
                <w:szCs w:val="24"/>
              </w:rPr>
              <w:t>17</w:t>
            </w:r>
            <w:r w:rsidR="00793EB9" w:rsidRPr="00793EB9">
              <w:rPr>
                <w:rFonts w:ascii="PT Sans" w:hAnsi="PT Sans"/>
                <w:b w:val="0"/>
                <w:bCs w:val="0"/>
                <w:noProof/>
                <w:webHidden/>
                <w:sz w:val="24"/>
                <w:szCs w:val="24"/>
              </w:rPr>
              <w:fldChar w:fldCharType="end"/>
            </w:r>
          </w:hyperlink>
        </w:p>
        <w:p w14:paraId="74059F61" w14:textId="77777777" w:rsidR="00793EB9" w:rsidRPr="00793EB9" w:rsidRDefault="00550C5F">
          <w:pPr>
            <w:pStyle w:val="30"/>
            <w:tabs>
              <w:tab w:val="left" w:pos="1440"/>
              <w:tab w:val="right" w:leader="dot" w:pos="7927"/>
            </w:tabs>
            <w:rPr>
              <w:rFonts w:ascii="PT Sans" w:hAnsi="PT Sans"/>
              <w:noProof/>
              <w:sz w:val="24"/>
              <w:szCs w:val="24"/>
            </w:rPr>
          </w:pPr>
          <w:hyperlink w:anchor="_Toc91606531" w:history="1">
            <w:r w:rsidR="00793EB9" w:rsidRPr="00793EB9">
              <w:rPr>
                <w:rStyle w:val="af0"/>
                <w:rFonts w:ascii="PT Sans" w:hAnsi="PT Sans"/>
                <w:noProof/>
                <w:sz w:val="24"/>
                <w:szCs w:val="24"/>
              </w:rPr>
              <w:t>3.2.1.</w:t>
            </w:r>
            <w:r w:rsidR="00793EB9" w:rsidRPr="00793EB9">
              <w:rPr>
                <w:rFonts w:ascii="PT Sans" w:hAnsi="PT Sans"/>
                <w:noProof/>
                <w:sz w:val="24"/>
                <w:szCs w:val="24"/>
              </w:rPr>
              <w:tab/>
            </w:r>
            <w:r w:rsidR="00793EB9" w:rsidRPr="00793EB9">
              <w:rPr>
                <w:rStyle w:val="af0"/>
                <w:rFonts w:ascii="PT Sans" w:hAnsi="PT Sans"/>
                <w:noProof/>
                <w:sz w:val="24"/>
                <w:szCs w:val="24"/>
              </w:rPr>
              <w:t>Включение функции загрузки данных</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_Toc91606531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17</w:t>
            </w:r>
            <w:r w:rsidR="00793EB9" w:rsidRPr="00793EB9">
              <w:rPr>
                <w:rFonts w:ascii="PT Sans" w:hAnsi="PT Sans"/>
                <w:noProof/>
                <w:webHidden/>
                <w:sz w:val="24"/>
                <w:szCs w:val="24"/>
              </w:rPr>
              <w:fldChar w:fldCharType="end"/>
            </w:r>
          </w:hyperlink>
        </w:p>
        <w:p w14:paraId="16C036B7" w14:textId="77777777" w:rsidR="00793EB9" w:rsidRPr="00793EB9" w:rsidRDefault="00550C5F">
          <w:pPr>
            <w:pStyle w:val="30"/>
            <w:tabs>
              <w:tab w:val="left" w:pos="1440"/>
              <w:tab w:val="right" w:leader="dot" w:pos="7927"/>
            </w:tabs>
            <w:rPr>
              <w:rFonts w:ascii="PT Sans" w:hAnsi="PT Sans"/>
              <w:noProof/>
              <w:sz w:val="24"/>
              <w:szCs w:val="24"/>
            </w:rPr>
          </w:pPr>
          <w:hyperlink w:anchor="_Toc91606532" w:history="1">
            <w:r w:rsidR="00793EB9" w:rsidRPr="00793EB9">
              <w:rPr>
                <w:rStyle w:val="af0"/>
                <w:rFonts w:ascii="PT Sans" w:hAnsi="PT Sans"/>
                <w:noProof/>
                <w:sz w:val="24"/>
                <w:szCs w:val="24"/>
              </w:rPr>
              <w:t>3.2.2.</w:t>
            </w:r>
            <w:r w:rsidR="00793EB9" w:rsidRPr="00793EB9">
              <w:rPr>
                <w:rFonts w:ascii="PT Sans" w:hAnsi="PT Sans"/>
                <w:noProof/>
                <w:sz w:val="24"/>
                <w:szCs w:val="24"/>
              </w:rPr>
              <w:tab/>
            </w:r>
            <w:r w:rsidR="00793EB9" w:rsidRPr="00793EB9">
              <w:rPr>
                <w:rStyle w:val="af0"/>
                <w:rFonts w:ascii="PT Sans" w:hAnsi="PT Sans"/>
                <w:noProof/>
                <w:sz w:val="24"/>
                <w:szCs w:val="24"/>
              </w:rPr>
              <w:t>Загрузка данных CSV</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_Toc91606532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17</w:t>
            </w:r>
            <w:r w:rsidR="00793EB9" w:rsidRPr="00793EB9">
              <w:rPr>
                <w:rFonts w:ascii="PT Sans" w:hAnsi="PT Sans"/>
                <w:noProof/>
                <w:webHidden/>
                <w:sz w:val="24"/>
                <w:szCs w:val="24"/>
              </w:rPr>
              <w:fldChar w:fldCharType="end"/>
            </w:r>
          </w:hyperlink>
        </w:p>
        <w:p w14:paraId="66FFC24D" w14:textId="77777777" w:rsidR="00793EB9" w:rsidRPr="00793EB9" w:rsidRDefault="00550C5F">
          <w:pPr>
            <w:pStyle w:val="30"/>
            <w:tabs>
              <w:tab w:val="left" w:pos="1440"/>
              <w:tab w:val="right" w:leader="dot" w:pos="7927"/>
            </w:tabs>
            <w:rPr>
              <w:rFonts w:ascii="PT Sans" w:hAnsi="PT Sans"/>
              <w:noProof/>
              <w:sz w:val="24"/>
              <w:szCs w:val="24"/>
            </w:rPr>
          </w:pPr>
          <w:hyperlink w:anchor="_Toc91606533" w:history="1">
            <w:r w:rsidR="00793EB9" w:rsidRPr="00793EB9">
              <w:rPr>
                <w:rStyle w:val="af0"/>
                <w:rFonts w:ascii="PT Sans" w:hAnsi="PT Sans"/>
                <w:noProof/>
                <w:sz w:val="24"/>
                <w:szCs w:val="24"/>
              </w:rPr>
              <w:t>3.2.3.</w:t>
            </w:r>
            <w:r w:rsidR="00793EB9" w:rsidRPr="00793EB9">
              <w:rPr>
                <w:rFonts w:ascii="PT Sans" w:hAnsi="PT Sans"/>
                <w:noProof/>
                <w:sz w:val="24"/>
                <w:szCs w:val="24"/>
              </w:rPr>
              <w:tab/>
            </w:r>
            <w:r w:rsidR="00793EB9" w:rsidRPr="00793EB9">
              <w:rPr>
                <w:rStyle w:val="af0"/>
                <w:rFonts w:ascii="PT Sans" w:hAnsi="PT Sans"/>
                <w:noProof/>
                <w:sz w:val="24"/>
                <w:szCs w:val="24"/>
              </w:rPr>
              <w:t>Визуализация таблицы</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_Toc91606533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17</w:t>
            </w:r>
            <w:r w:rsidR="00793EB9" w:rsidRPr="00793EB9">
              <w:rPr>
                <w:rFonts w:ascii="PT Sans" w:hAnsi="PT Sans"/>
                <w:noProof/>
                <w:webHidden/>
                <w:sz w:val="24"/>
                <w:szCs w:val="24"/>
              </w:rPr>
              <w:fldChar w:fldCharType="end"/>
            </w:r>
          </w:hyperlink>
        </w:p>
        <w:p w14:paraId="7CCDEA2C" w14:textId="77777777" w:rsidR="00793EB9" w:rsidRPr="00793EB9" w:rsidRDefault="00550C5F">
          <w:pPr>
            <w:pStyle w:val="30"/>
            <w:tabs>
              <w:tab w:val="left" w:pos="1440"/>
              <w:tab w:val="right" w:leader="dot" w:pos="7927"/>
            </w:tabs>
            <w:rPr>
              <w:rFonts w:ascii="PT Sans" w:hAnsi="PT Sans"/>
              <w:noProof/>
              <w:sz w:val="24"/>
              <w:szCs w:val="24"/>
            </w:rPr>
          </w:pPr>
          <w:hyperlink w:anchor="_Toc91606534" w:history="1">
            <w:r w:rsidR="00793EB9" w:rsidRPr="00793EB9">
              <w:rPr>
                <w:rStyle w:val="af0"/>
                <w:rFonts w:ascii="PT Sans" w:hAnsi="PT Sans"/>
                <w:noProof/>
                <w:sz w:val="24"/>
                <w:szCs w:val="24"/>
              </w:rPr>
              <w:t>3.2.4.</w:t>
            </w:r>
            <w:r w:rsidR="00793EB9" w:rsidRPr="00793EB9">
              <w:rPr>
                <w:rFonts w:ascii="PT Sans" w:hAnsi="PT Sans"/>
                <w:noProof/>
                <w:sz w:val="24"/>
                <w:szCs w:val="24"/>
              </w:rPr>
              <w:tab/>
            </w:r>
            <w:r w:rsidR="00793EB9" w:rsidRPr="00793EB9">
              <w:rPr>
                <w:rStyle w:val="af0"/>
                <w:rFonts w:ascii="PT Sans" w:hAnsi="PT Sans"/>
                <w:noProof/>
                <w:sz w:val="24"/>
                <w:szCs w:val="24"/>
              </w:rPr>
              <w:t>Основы работы с панелью управления</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_Toc91606534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18</w:t>
            </w:r>
            <w:r w:rsidR="00793EB9" w:rsidRPr="00793EB9">
              <w:rPr>
                <w:rFonts w:ascii="PT Sans" w:hAnsi="PT Sans"/>
                <w:noProof/>
                <w:webHidden/>
                <w:sz w:val="24"/>
                <w:szCs w:val="24"/>
              </w:rPr>
              <w:fldChar w:fldCharType="end"/>
            </w:r>
          </w:hyperlink>
        </w:p>
        <w:p w14:paraId="029D90E6" w14:textId="77777777" w:rsidR="00793EB9" w:rsidRPr="00793EB9" w:rsidRDefault="00550C5F">
          <w:pPr>
            <w:pStyle w:val="30"/>
            <w:tabs>
              <w:tab w:val="left" w:pos="1440"/>
              <w:tab w:val="right" w:leader="dot" w:pos="7927"/>
            </w:tabs>
            <w:rPr>
              <w:rFonts w:ascii="PT Sans" w:hAnsi="PT Sans"/>
              <w:noProof/>
              <w:sz w:val="24"/>
              <w:szCs w:val="24"/>
            </w:rPr>
          </w:pPr>
          <w:hyperlink w:anchor="_Toc91606535" w:history="1">
            <w:r w:rsidR="00793EB9" w:rsidRPr="00793EB9">
              <w:rPr>
                <w:rStyle w:val="af0"/>
                <w:rFonts w:ascii="PT Sans" w:hAnsi="PT Sans"/>
                <w:noProof/>
                <w:sz w:val="24"/>
                <w:szCs w:val="24"/>
              </w:rPr>
              <w:t>3.2.5.</w:t>
            </w:r>
            <w:r w:rsidR="00793EB9" w:rsidRPr="00793EB9">
              <w:rPr>
                <w:rFonts w:ascii="PT Sans" w:hAnsi="PT Sans"/>
                <w:noProof/>
                <w:sz w:val="24"/>
                <w:szCs w:val="24"/>
              </w:rPr>
              <w:tab/>
            </w:r>
            <w:r w:rsidR="00793EB9" w:rsidRPr="00793EB9">
              <w:rPr>
                <w:rStyle w:val="af0"/>
                <w:rFonts w:ascii="PT Sans" w:hAnsi="PT Sans"/>
                <w:noProof/>
                <w:sz w:val="24"/>
                <w:szCs w:val="24"/>
              </w:rPr>
              <w:t>Сводная таблица</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_Toc91606535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18</w:t>
            </w:r>
            <w:r w:rsidR="00793EB9" w:rsidRPr="00793EB9">
              <w:rPr>
                <w:rFonts w:ascii="PT Sans" w:hAnsi="PT Sans"/>
                <w:noProof/>
                <w:webHidden/>
                <w:sz w:val="24"/>
                <w:szCs w:val="24"/>
              </w:rPr>
              <w:fldChar w:fldCharType="end"/>
            </w:r>
          </w:hyperlink>
        </w:p>
        <w:p w14:paraId="71CC8538" w14:textId="77777777" w:rsidR="00793EB9" w:rsidRPr="00793EB9" w:rsidRDefault="00550C5F">
          <w:pPr>
            <w:pStyle w:val="30"/>
            <w:tabs>
              <w:tab w:val="left" w:pos="1440"/>
              <w:tab w:val="right" w:leader="dot" w:pos="7927"/>
            </w:tabs>
            <w:rPr>
              <w:rFonts w:ascii="PT Sans" w:hAnsi="PT Sans"/>
              <w:noProof/>
              <w:sz w:val="24"/>
              <w:szCs w:val="24"/>
            </w:rPr>
          </w:pPr>
          <w:hyperlink w:anchor="_Toc91606536" w:history="1">
            <w:r w:rsidR="00793EB9" w:rsidRPr="00793EB9">
              <w:rPr>
                <w:rStyle w:val="af0"/>
                <w:rFonts w:ascii="PT Sans" w:hAnsi="PT Sans"/>
                <w:noProof/>
                <w:sz w:val="24"/>
                <w:szCs w:val="24"/>
              </w:rPr>
              <w:t>3.2.6.</w:t>
            </w:r>
            <w:r w:rsidR="00793EB9" w:rsidRPr="00793EB9">
              <w:rPr>
                <w:rFonts w:ascii="PT Sans" w:hAnsi="PT Sans"/>
                <w:noProof/>
                <w:sz w:val="24"/>
                <w:szCs w:val="24"/>
              </w:rPr>
              <w:tab/>
            </w:r>
            <w:r w:rsidR="00793EB9" w:rsidRPr="00793EB9">
              <w:rPr>
                <w:rStyle w:val="af0"/>
                <w:rFonts w:ascii="PT Sans" w:hAnsi="PT Sans"/>
                <w:noProof/>
                <w:sz w:val="24"/>
                <w:szCs w:val="24"/>
              </w:rPr>
              <w:t>Линейная диаграмма</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_Toc91606536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19</w:t>
            </w:r>
            <w:r w:rsidR="00793EB9" w:rsidRPr="00793EB9">
              <w:rPr>
                <w:rFonts w:ascii="PT Sans" w:hAnsi="PT Sans"/>
                <w:noProof/>
                <w:webHidden/>
                <w:sz w:val="24"/>
                <w:szCs w:val="24"/>
              </w:rPr>
              <w:fldChar w:fldCharType="end"/>
            </w:r>
          </w:hyperlink>
        </w:p>
        <w:p w14:paraId="4E1FA1FE" w14:textId="77777777" w:rsidR="00793EB9" w:rsidRPr="00793EB9" w:rsidRDefault="00550C5F">
          <w:pPr>
            <w:pStyle w:val="30"/>
            <w:tabs>
              <w:tab w:val="left" w:pos="1440"/>
              <w:tab w:val="right" w:leader="dot" w:pos="7927"/>
            </w:tabs>
            <w:rPr>
              <w:rFonts w:ascii="PT Sans" w:hAnsi="PT Sans"/>
              <w:noProof/>
              <w:sz w:val="24"/>
              <w:szCs w:val="24"/>
            </w:rPr>
          </w:pPr>
          <w:hyperlink w:anchor="_Toc91606537" w:history="1">
            <w:r w:rsidR="00793EB9" w:rsidRPr="00793EB9">
              <w:rPr>
                <w:rStyle w:val="af0"/>
                <w:rFonts w:ascii="PT Sans" w:hAnsi="PT Sans"/>
                <w:noProof/>
                <w:sz w:val="24"/>
                <w:szCs w:val="24"/>
              </w:rPr>
              <w:t>3.2.7.</w:t>
            </w:r>
            <w:r w:rsidR="00793EB9" w:rsidRPr="00793EB9">
              <w:rPr>
                <w:rFonts w:ascii="PT Sans" w:hAnsi="PT Sans"/>
                <w:noProof/>
                <w:sz w:val="24"/>
                <w:szCs w:val="24"/>
              </w:rPr>
              <w:tab/>
            </w:r>
            <w:r w:rsidR="00793EB9" w:rsidRPr="00793EB9">
              <w:rPr>
                <w:rStyle w:val="af0"/>
                <w:rFonts w:ascii="PT Sans" w:hAnsi="PT Sans"/>
                <w:noProof/>
                <w:sz w:val="24"/>
                <w:szCs w:val="24"/>
              </w:rPr>
              <w:t>Разметка</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_Toc91606537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20</w:t>
            </w:r>
            <w:r w:rsidR="00793EB9" w:rsidRPr="00793EB9">
              <w:rPr>
                <w:rFonts w:ascii="PT Sans" w:hAnsi="PT Sans"/>
                <w:noProof/>
                <w:webHidden/>
                <w:sz w:val="24"/>
                <w:szCs w:val="24"/>
              </w:rPr>
              <w:fldChar w:fldCharType="end"/>
            </w:r>
          </w:hyperlink>
        </w:p>
        <w:p w14:paraId="2E96665D" w14:textId="77777777" w:rsidR="00793EB9" w:rsidRPr="00793EB9" w:rsidRDefault="00550C5F">
          <w:pPr>
            <w:pStyle w:val="30"/>
            <w:tabs>
              <w:tab w:val="left" w:pos="1440"/>
              <w:tab w:val="right" w:leader="dot" w:pos="7927"/>
            </w:tabs>
            <w:rPr>
              <w:rFonts w:ascii="PT Sans" w:hAnsi="PT Sans"/>
              <w:noProof/>
              <w:sz w:val="24"/>
              <w:szCs w:val="24"/>
            </w:rPr>
          </w:pPr>
          <w:hyperlink w:anchor="_Toc91606538" w:history="1">
            <w:r w:rsidR="00793EB9" w:rsidRPr="00793EB9">
              <w:rPr>
                <w:rStyle w:val="af0"/>
                <w:rFonts w:ascii="PT Sans" w:hAnsi="PT Sans"/>
                <w:noProof/>
                <w:sz w:val="24"/>
                <w:szCs w:val="24"/>
              </w:rPr>
              <w:t>3.2.8.</w:t>
            </w:r>
            <w:r w:rsidR="00793EB9" w:rsidRPr="00793EB9">
              <w:rPr>
                <w:rFonts w:ascii="PT Sans" w:hAnsi="PT Sans"/>
                <w:noProof/>
                <w:sz w:val="24"/>
                <w:szCs w:val="24"/>
              </w:rPr>
              <w:tab/>
            </w:r>
            <w:r w:rsidR="00793EB9" w:rsidRPr="00793EB9">
              <w:rPr>
                <w:rStyle w:val="af0"/>
                <w:rFonts w:ascii="PT Sans" w:hAnsi="PT Sans"/>
                <w:noProof/>
                <w:sz w:val="24"/>
                <w:szCs w:val="24"/>
              </w:rPr>
              <w:t>Поле фильтра</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_Toc91606538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20</w:t>
            </w:r>
            <w:r w:rsidR="00793EB9" w:rsidRPr="00793EB9">
              <w:rPr>
                <w:rFonts w:ascii="PT Sans" w:hAnsi="PT Sans"/>
                <w:noProof/>
                <w:webHidden/>
                <w:sz w:val="24"/>
                <w:szCs w:val="24"/>
              </w:rPr>
              <w:fldChar w:fldCharType="end"/>
            </w:r>
          </w:hyperlink>
        </w:p>
        <w:p w14:paraId="5AE1D680" w14:textId="77777777" w:rsidR="00793EB9" w:rsidRPr="00793EB9" w:rsidRDefault="00550C5F">
          <w:pPr>
            <w:pStyle w:val="30"/>
            <w:tabs>
              <w:tab w:val="left" w:pos="1440"/>
              <w:tab w:val="right" w:leader="dot" w:pos="7927"/>
            </w:tabs>
            <w:rPr>
              <w:rFonts w:ascii="PT Sans" w:hAnsi="PT Sans"/>
              <w:noProof/>
              <w:sz w:val="24"/>
              <w:szCs w:val="24"/>
            </w:rPr>
          </w:pPr>
          <w:hyperlink w:anchor="_Toc91606539" w:history="1">
            <w:r w:rsidR="00793EB9" w:rsidRPr="00793EB9">
              <w:rPr>
                <w:rStyle w:val="af0"/>
                <w:rFonts w:ascii="PT Sans" w:hAnsi="PT Sans"/>
                <w:noProof/>
                <w:sz w:val="24"/>
                <w:szCs w:val="24"/>
              </w:rPr>
              <w:t>3.2.9.</w:t>
            </w:r>
            <w:r w:rsidR="00793EB9" w:rsidRPr="00793EB9">
              <w:rPr>
                <w:rFonts w:ascii="PT Sans" w:hAnsi="PT Sans"/>
                <w:noProof/>
                <w:sz w:val="24"/>
                <w:szCs w:val="24"/>
              </w:rPr>
              <w:tab/>
            </w:r>
            <w:r w:rsidR="00793EB9" w:rsidRPr="00793EB9">
              <w:rPr>
                <w:rStyle w:val="af0"/>
                <w:rFonts w:ascii="PT Sans" w:hAnsi="PT Sans"/>
                <w:noProof/>
                <w:sz w:val="24"/>
                <w:szCs w:val="24"/>
              </w:rPr>
              <w:t>Публикация панели управления</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_Toc91606539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21</w:t>
            </w:r>
            <w:r w:rsidR="00793EB9" w:rsidRPr="00793EB9">
              <w:rPr>
                <w:rFonts w:ascii="PT Sans" w:hAnsi="PT Sans"/>
                <w:noProof/>
                <w:webHidden/>
                <w:sz w:val="24"/>
                <w:szCs w:val="24"/>
              </w:rPr>
              <w:fldChar w:fldCharType="end"/>
            </w:r>
          </w:hyperlink>
        </w:p>
        <w:p w14:paraId="24EEC8BD" w14:textId="77777777" w:rsidR="00793EB9" w:rsidRPr="00793EB9" w:rsidRDefault="00550C5F">
          <w:pPr>
            <w:pStyle w:val="30"/>
            <w:tabs>
              <w:tab w:val="left" w:pos="1440"/>
              <w:tab w:val="right" w:leader="dot" w:pos="7927"/>
            </w:tabs>
            <w:rPr>
              <w:rFonts w:ascii="PT Sans" w:hAnsi="PT Sans"/>
              <w:noProof/>
              <w:sz w:val="24"/>
              <w:szCs w:val="24"/>
            </w:rPr>
          </w:pPr>
          <w:hyperlink w:anchor="_Toc91606540" w:history="1">
            <w:r w:rsidR="00793EB9" w:rsidRPr="00793EB9">
              <w:rPr>
                <w:rStyle w:val="af0"/>
                <w:rFonts w:ascii="PT Sans" w:hAnsi="PT Sans"/>
                <w:noProof/>
                <w:sz w:val="24"/>
                <w:szCs w:val="24"/>
              </w:rPr>
              <w:t>3.2.10.</w:t>
            </w:r>
            <w:r w:rsidR="00793EB9" w:rsidRPr="00793EB9">
              <w:rPr>
                <w:rFonts w:ascii="PT Sans" w:hAnsi="PT Sans"/>
                <w:noProof/>
                <w:sz w:val="24"/>
                <w:szCs w:val="24"/>
              </w:rPr>
              <w:tab/>
            </w:r>
            <w:r w:rsidR="00793EB9" w:rsidRPr="00793EB9">
              <w:rPr>
                <w:rStyle w:val="af0"/>
                <w:rFonts w:ascii="PT Sans" w:hAnsi="PT Sans"/>
                <w:noProof/>
                <w:sz w:val="24"/>
                <w:szCs w:val="24"/>
              </w:rPr>
              <w:t>Аннотации</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_Toc91606540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21</w:t>
            </w:r>
            <w:r w:rsidR="00793EB9" w:rsidRPr="00793EB9">
              <w:rPr>
                <w:rFonts w:ascii="PT Sans" w:hAnsi="PT Sans"/>
                <w:noProof/>
                <w:webHidden/>
                <w:sz w:val="24"/>
                <w:szCs w:val="24"/>
              </w:rPr>
              <w:fldChar w:fldCharType="end"/>
            </w:r>
          </w:hyperlink>
        </w:p>
        <w:p w14:paraId="7797C523" w14:textId="77777777" w:rsidR="00793EB9" w:rsidRPr="00793EB9" w:rsidRDefault="00550C5F">
          <w:pPr>
            <w:pStyle w:val="30"/>
            <w:tabs>
              <w:tab w:val="left" w:pos="1440"/>
              <w:tab w:val="right" w:leader="dot" w:pos="7927"/>
            </w:tabs>
            <w:rPr>
              <w:rFonts w:ascii="PT Sans" w:hAnsi="PT Sans"/>
              <w:noProof/>
              <w:sz w:val="24"/>
              <w:szCs w:val="24"/>
            </w:rPr>
          </w:pPr>
          <w:hyperlink w:anchor="_Toc91606541" w:history="1">
            <w:r w:rsidR="00793EB9" w:rsidRPr="00793EB9">
              <w:rPr>
                <w:rStyle w:val="af0"/>
                <w:rFonts w:ascii="PT Sans" w:hAnsi="PT Sans"/>
                <w:noProof/>
                <w:sz w:val="24"/>
                <w:szCs w:val="24"/>
              </w:rPr>
              <w:t>3.2.11.</w:t>
            </w:r>
            <w:r w:rsidR="00793EB9" w:rsidRPr="00793EB9">
              <w:rPr>
                <w:rFonts w:ascii="PT Sans" w:hAnsi="PT Sans"/>
                <w:noProof/>
                <w:sz w:val="24"/>
                <w:szCs w:val="24"/>
              </w:rPr>
              <w:tab/>
            </w:r>
            <w:r w:rsidR="00793EB9" w:rsidRPr="00793EB9">
              <w:rPr>
                <w:rStyle w:val="af0"/>
                <w:rFonts w:ascii="PT Sans" w:hAnsi="PT Sans"/>
                <w:noProof/>
                <w:sz w:val="24"/>
                <w:szCs w:val="24"/>
              </w:rPr>
              <w:t>Расширенная аналитика</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_Toc91606541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22</w:t>
            </w:r>
            <w:r w:rsidR="00793EB9" w:rsidRPr="00793EB9">
              <w:rPr>
                <w:rFonts w:ascii="PT Sans" w:hAnsi="PT Sans"/>
                <w:noProof/>
                <w:webHidden/>
                <w:sz w:val="24"/>
                <w:szCs w:val="24"/>
              </w:rPr>
              <w:fldChar w:fldCharType="end"/>
            </w:r>
          </w:hyperlink>
        </w:p>
        <w:p w14:paraId="1472BEB0" w14:textId="77777777" w:rsidR="00793EB9" w:rsidRPr="00793EB9" w:rsidRDefault="00550C5F">
          <w:pPr>
            <w:pStyle w:val="30"/>
            <w:tabs>
              <w:tab w:val="left" w:pos="1440"/>
              <w:tab w:val="right" w:leader="dot" w:pos="7927"/>
            </w:tabs>
            <w:rPr>
              <w:rFonts w:ascii="PT Sans" w:hAnsi="PT Sans"/>
              <w:noProof/>
              <w:sz w:val="24"/>
              <w:szCs w:val="24"/>
            </w:rPr>
          </w:pPr>
          <w:hyperlink w:anchor="_Toc91606542" w:history="1">
            <w:r w:rsidR="00793EB9" w:rsidRPr="00793EB9">
              <w:rPr>
                <w:rStyle w:val="af0"/>
                <w:rFonts w:ascii="PT Sans" w:hAnsi="PT Sans"/>
                <w:noProof/>
                <w:sz w:val="24"/>
                <w:szCs w:val="24"/>
              </w:rPr>
              <w:t>3.2.12.</w:t>
            </w:r>
            <w:r w:rsidR="00793EB9" w:rsidRPr="00793EB9">
              <w:rPr>
                <w:rFonts w:ascii="PT Sans" w:hAnsi="PT Sans"/>
                <w:noProof/>
                <w:sz w:val="24"/>
                <w:szCs w:val="24"/>
              </w:rPr>
              <w:tab/>
            </w:r>
            <w:r w:rsidR="00793EB9" w:rsidRPr="00793EB9">
              <w:rPr>
                <w:rStyle w:val="af0"/>
                <w:rFonts w:ascii="PT Sans" w:hAnsi="PT Sans"/>
                <w:noProof/>
                <w:sz w:val="24"/>
                <w:szCs w:val="24"/>
              </w:rPr>
              <w:t>Скользящее среднее</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_Toc91606542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22</w:t>
            </w:r>
            <w:r w:rsidR="00793EB9" w:rsidRPr="00793EB9">
              <w:rPr>
                <w:rFonts w:ascii="PT Sans" w:hAnsi="PT Sans"/>
                <w:noProof/>
                <w:webHidden/>
                <w:sz w:val="24"/>
                <w:szCs w:val="24"/>
              </w:rPr>
              <w:fldChar w:fldCharType="end"/>
            </w:r>
          </w:hyperlink>
        </w:p>
        <w:p w14:paraId="110A19DE" w14:textId="77777777" w:rsidR="00793EB9" w:rsidRPr="00793EB9" w:rsidRDefault="00550C5F">
          <w:pPr>
            <w:pStyle w:val="30"/>
            <w:tabs>
              <w:tab w:val="left" w:pos="1440"/>
              <w:tab w:val="right" w:leader="dot" w:pos="7927"/>
            </w:tabs>
            <w:rPr>
              <w:rFonts w:ascii="PT Sans" w:hAnsi="PT Sans"/>
              <w:noProof/>
              <w:sz w:val="24"/>
              <w:szCs w:val="24"/>
            </w:rPr>
          </w:pPr>
          <w:hyperlink w:anchor="_Toc91606543" w:history="1">
            <w:r w:rsidR="00793EB9" w:rsidRPr="00793EB9">
              <w:rPr>
                <w:rStyle w:val="af0"/>
                <w:rFonts w:ascii="PT Sans" w:hAnsi="PT Sans"/>
                <w:noProof/>
                <w:sz w:val="24"/>
                <w:szCs w:val="24"/>
              </w:rPr>
              <w:t>3.2.13.</w:t>
            </w:r>
            <w:r w:rsidR="00793EB9" w:rsidRPr="00793EB9">
              <w:rPr>
                <w:rFonts w:ascii="PT Sans" w:hAnsi="PT Sans"/>
                <w:noProof/>
                <w:sz w:val="24"/>
                <w:szCs w:val="24"/>
              </w:rPr>
              <w:tab/>
            </w:r>
            <w:r w:rsidR="00793EB9" w:rsidRPr="00793EB9">
              <w:rPr>
                <w:rStyle w:val="af0"/>
                <w:rFonts w:ascii="PT Sans" w:hAnsi="PT Sans"/>
                <w:noProof/>
                <w:sz w:val="24"/>
                <w:szCs w:val="24"/>
              </w:rPr>
              <w:t>Сравнение времени</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_Toc91606543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22</w:t>
            </w:r>
            <w:r w:rsidR="00793EB9" w:rsidRPr="00793EB9">
              <w:rPr>
                <w:rFonts w:ascii="PT Sans" w:hAnsi="PT Sans"/>
                <w:noProof/>
                <w:webHidden/>
                <w:sz w:val="24"/>
                <w:szCs w:val="24"/>
              </w:rPr>
              <w:fldChar w:fldCharType="end"/>
            </w:r>
          </w:hyperlink>
        </w:p>
        <w:p w14:paraId="4B8F0867" w14:textId="77777777" w:rsidR="00793EB9" w:rsidRPr="00793EB9" w:rsidRDefault="00550C5F">
          <w:pPr>
            <w:pStyle w:val="30"/>
            <w:tabs>
              <w:tab w:val="left" w:pos="1440"/>
              <w:tab w:val="right" w:leader="dot" w:pos="7927"/>
            </w:tabs>
            <w:rPr>
              <w:rFonts w:ascii="PT Sans" w:hAnsi="PT Sans"/>
              <w:noProof/>
              <w:sz w:val="24"/>
              <w:szCs w:val="24"/>
            </w:rPr>
          </w:pPr>
          <w:hyperlink w:anchor="_Toc91606544" w:history="1">
            <w:r w:rsidR="00793EB9" w:rsidRPr="00793EB9">
              <w:rPr>
                <w:rStyle w:val="af0"/>
                <w:rFonts w:ascii="PT Sans" w:hAnsi="PT Sans"/>
                <w:noProof/>
                <w:sz w:val="24"/>
                <w:szCs w:val="24"/>
              </w:rPr>
              <w:t>3.2.14.</w:t>
            </w:r>
            <w:r w:rsidR="00793EB9" w:rsidRPr="00793EB9">
              <w:rPr>
                <w:rFonts w:ascii="PT Sans" w:hAnsi="PT Sans"/>
                <w:noProof/>
                <w:sz w:val="24"/>
                <w:szCs w:val="24"/>
              </w:rPr>
              <w:tab/>
            </w:r>
            <w:r w:rsidR="00793EB9" w:rsidRPr="00793EB9">
              <w:rPr>
                <w:rStyle w:val="af0"/>
                <w:rFonts w:ascii="PT Sans" w:hAnsi="PT Sans"/>
                <w:noProof/>
                <w:sz w:val="24"/>
                <w:szCs w:val="24"/>
              </w:rPr>
              <w:t>Повторная выборка данных</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_Toc91606544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23</w:t>
            </w:r>
            <w:r w:rsidR="00793EB9" w:rsidRPr="00793EB9">
              <w:rPr>
                <w:rFonts w:ascii="PT Sans" w:hAnsi="PT Sans"/>
                <w:noProof/>
                <w:webHidden/>
                <w:sz w:val="24"/>
                <w:szCs w:val="24"/>
              </w:rPr>
              <w:fldChar w:fldCharType="end"/>
            </w:r>
          </w:hyperlink>
        </w:p>
        <w:p w14:paraId="49423E72" w14:textId="77777777" w:rsidR="00793EB9" w:rsidRPr="00793EB9" w:rsidRDefault="00550C5F">
          <w:pPr>
            <w:pStyle w:val="10"/>
            <w:tabs>
              <w:tab w:val="left" w:pos="480"/>
              <w:tab w:val="right" w:leader="dot" w:pos="7927"/>
            </w:tabs>
            <w:rPr>
              <w:rFonts w:ascii="PT Sans" w:hAnsi="PT Sans"/>
              <w:b w:val="0"/>
              <w:bCs w:val="0"/>
              <w:i w:val="0"/>
              <w:iCs w:val="0"/>
              <w:noProof/>
            </w:rPr>
          </w:pPr>
          <w:hyperlink w:anchor="_Toc91606545" w:history="1">
            <w:r w:rsidR="00793EB9" w:rsidRPr="00793EB9">
              <w:rPr>
                <w:rStyle w:val="af0"/>
                <w:rFonts w:ascii="PT Sans" w:hAnsi="PT Sans"/>
                <w:b w:val="0"/>
                <w:bCs w:val="0"/>
                <w:i w:val="0"/>
                <w:iCs w:val="0"/>
                <w:noProof/>
              </w:rPr>
              <w:t>4.</w:t>
            </w:r>
            <w:r w:rsidR="00793EB9" w:rsidRPr="00793EB9">
              <w:rPr>
                <w:rFonts w:ascii="PT Sans" w:hAnsi="PT Sans"/>
                <w:b w:val="0"/>
                <w:bCs w:val="0"/>
                <w:i w:val="0"/>
                <w:iCs w:val="0"/>
                <w:noProof/>
              </w:rPr>
              <w:tab/>
            </w:r>
            <w:r w:rsidR="00793EB9" w:rsidRPr="00793EB9">
              <w:rPr>
                <w:rStyle w:val="af0"/>
                <w:rFonts w:ascii="PT Sans" w:hAnsi="PT Sans"/>
                <w:b w:val="0"/>
                <w:bCs w:val="0"/>
                <w:i w:val="0"/>
                <w:iCs w:val="0"/>
                <w:noProof/>
              </w:rPr>
              <w:t>NPP консоль управления правами</w:t>
            </w:r>
            <w:r w:rsidR="00793EB9" w:rsidRPr="00793EB9">
              <w:rPr>
                <w:rFonts w:ascii="PT Sans" w:hAnsi="PT Sans"/>
                <w:b w:val="0"/>
                <w:bCs w:val="0"/>
                <w:i w:val="0"/>
                <w:iCs w:val="0"/>
                <w:noProof/>
                <w:webHidden/>
              </w:rPr>
              <w:tab/>
            </w:r>
            <w:r w:rsidR="00793EB9" w:rsidRPr="00793EB9">
              <w:rPr>
                <w:rFonts w:ascii="PT Sans" w:hAnsi="PT Sans"/>
                <w:b w:val="0"/>
                <w:bCs w:val="0"/>
                <w:i w:val="0"/>
                <w:iCs w:val="0"/>
                <w:noProof/>
                <w:webHidden/>
              </w:rPr>
              <w:fldChar w:fldCharType="begin"/>
            </w:r>
            <w:r w:rsidR="00793EB9" w:rsidRPr="00793EB9">
              <w:rPr>
                <w:rFonts w:ascii="PT Sans" w:hAnsi="PT Sans"/>
                <w:b w:val="0"/>
                <w:bCs w:val="0"/>
                <w:i w:val="0"/>
                <w:iCs w:val="0"/>
                <w:noProof/>
                <w:webHidden/>
              </w:rPr>
              <w:instrText xml:space="preserve"> PAGEREF _Toc91606545 \h </w:instrText>
            </w:r>
            <w:r w:rsidR="00793EB9" w:rsidRPr="00793EB9">
              <w:rPr>
                <w:rFonts w:ascii="PT Sans" w:hAnsi="PT Sans"/>
                <w:b w:val="0"/>
                <w:bCs w:val="0"/>
                <w:i w:val="0"/>
                <w:iCs w:val="0"/>
                <w:noProof/>
                <w:webHidden/>
              </w:rPr>
            </w:r>
            <w:r w:rsidR="00793EB9" w:rsidRPr="00793EB9">
              <w:rPr>
                <w:rFonts w:ascii="PT Sans" w:hAnsi="PT Sans"/>
                <w:b w:val="0"/>
                <w:bCs w:val="0"/>
                <w:i w:val="0"/>
                <w:iCs w:val="0"/>
                <w:noProof/>
                <w:webHidden/>
              </w:rPr>
              <w:fldChar w:fldCharType="separate"/>
            </w:r>
            <w:r w:rsidR="00793EB9" w:rsidRPr="00793EB9">
              <w:rPr>
                <w:rFonts w:ascii="PT Sans" w:hAnsi="PT Sans"/>
                <w:b w:val="0"/>
                <w:bCs w:val="0"/>
                <w:i w:val="0"/>
                <w:iCs w:val="0"/>
                <w:noProof/>
                <w:webHidden/>
              </w:rPr>
              <w:t>24</w:t>
            </w:r>
            <w:r w:rsidR="00793EB9" w:rsidRPr="00793EB9">
              <w:rPr>
                <w:rFonts w:ascii="PT Sans" w:hAnsi="PT Sans"/>
                <w:b w:val="0"/>
                <w:bCs w:val="0"/>
                <w:i w:val="0"/>
                <w:iCs w:val="0"/>
                <w:noProof/>
                <w:webHidden/>
              </w:rPr>
              <w:fldChar w:fldCharType="end"/>
            </w:r>
          </w:hyperlink>
        </w:p>
        <w:p w14:paraId="0D626BE4" w14:textId="77777777" w:rsidR="00793EB9" w:rsidRPr="00793EB9" w:rsidRDefault="00550C5F">
          <w:pPr>
            <w:pStyle w:val="20"/>
            <w:tabs>
              <w:tab w:val="left" w:pos="960"/>
              <w:tab w:val="right" w:leader="dot" w:pos="7927"/>
            </w:tabs>
            <w:rPr>
              <w:rFonts w:ascii="PT Sans" w:hAnsi="PT Sans"/>
              <w:b w:val="0"/>
              <w:bCs w:val="0"/>
              <w:noProof/>
              <w:sz w:val="24"/>
              <w:szCs w:val="24"/>
            </w:rPr>
          </w:pPr>
          <w:hyperlink w:anchor="_Toc91606546" w:history="1">
            <w:r w:rsidR="00793EB9" w:rsidRPr="00793EB9">
              <w:rPr>
                <w:rStyle w:val="af0"/>
                <w:rFonts w:ascii="PT Sans" w:hAnsi="PT Sans"/>
                <w:b w:val="0"/>
                <w:bCs w:val="0"/>
                <w:noProof/>
                <w:sz w:val="24"/>
                <w:szCs w:val="24"/>
              </w:rPr>
              <w:t>4.1.</w:t>
            </w:r>
            <w:r w:rsidR="00793EB9" w:rsidRPr="00793EB9">
              <w:rPr>
                <w:rFonts w:ascii="PT Sans" w:hAnsi="PT Sans"/>
                <w:b w:val="0"/>
                <w:bCs w:val="0"/>
                <w:noProof/>
                <w:sz w:val="24"/>
                <w:szCs w:val="24"/>
              </w:rPr>
              <w:tab/>
            </w:r>
            <w:r w:rsidR="00793EB9" w:rsidRPr="00793EB9">
              <w:rPr>
                <w:rStyle w:val="af0"/>
                <w:rFonts w:ascii="PT Sans" w:hAnsi="PT Sans"/>
                <w:b w:val="0"/>
                <w:bCs w:val="0"/>
                <w:noProof/>
                <w:sz w:val="24"/>
                <w:szCs w:val="24"/>
              </w:rPr>
              <w:t>Создание реалма и пользователя</w:t>
            </w:r>
            <w:r w:rsidR="00793EB9" w:rsidRPr="00793EB9">
              <w:rPr>
                <w:rFonts w:ascii="PT Sans" w:hAnsi="PT Sans"/>
                <w:b w:val="0"/>
                <w:bCs w:val="0"/>
                <w:noProof/>
                <w:webHidden/>
                <w:sz w:val="24"/>
                <w:szCs w:val="24"/>
              </w:rPr>
              <w:tab/>
            </w:r>
            <w:r w:rsidR="00793EB9" w:rsidRPr="00793EB9">
              <w:rPr>
                <w:rFonts w:ascii="PT Sans" w:hAnsi="PT Sans"/>
                <w:b w:val="0"/>
                <w:bCs w:val="0"/>
                <w:noProof/>
                <w:webHidden/>
                <w:sz w:val="24"/>
                <w:szCs w:val="24"/>
              </w:rPr>
              <w:fldChar w:fldCharType="begin"/>
            </w:r>
            <w:r w:rsidR="00793EB9" w:rsidRPr="00793EB9">
              <w:rPr>
                <w:rFonts w:ascii="PT Sans" w:hAnsi="PT Sans"/>
                <w:b w:val="0"/>
                <w:bCs w:val="0"/>
                <w:noProof/>
                <w:webHidden/>
                <w:sz w:val="24"/>
                <w:szCs w:val="24"/>
              </w:rPr>
              <w:instrText xml:space="preserve"> PAGEREF _Toc91606546 \h </w:instrText>
            </w:r>
            <w:r w:rsidR="00793EB9" w:rsidRPr="00793EB9">
              <w:rPr>
                <w:rFonts w:ascii="PT Sans" w:hAnsi="PT Sans"/>
                <w:b w:val="0"/>
                <w:bCs w:val="0"/>
                <w:noProof/>
                <w:webHidden/>
                <w:sz w:val="24"/>
                <w:szCs w:val="24"/>
              </w:rPr>
            </w:r>
            <w:r w:rsidR="00793EB9" w:rsidRPr="00793EB9">
              <w:rPr>
                <w:rFonts w:ascii="PT Sans" w:hAnsi="PT Sans"/>
                <w:b w:val="0"/>
                <w:bCs w:val="0"/>
                <w:noProof/>
                <w:webHidden/>
                <w:sz w:val="24"/>
                <w:szCs w:val="24"/>
              </w:rPr>
              <w:fldChar w:fldCharType="separate"/>
            </w:r>
            <w:r w:rsidR="00793EB9" w:rsidRPr="00793EB9">
              <w:rPr>
                <w:rFonts w:ascii="PT Sans" w:hAnsi="PT Sans"/>
                <w:b w:val="0"/>
                <w:bCs w:val="0"/>
                <w:noProof/>
                <w:webHidden/>
                <w:sz w:val="24"/>
                <w:szCs w:val="24"/>
              </w:rPr>
              <w:t>24</w:t>
            </w:r>
            <w:r w:rsidR="00793EB9" w:rsidRPr="00793EB9">
              <w:rPr>
                <w:rFonts w:ascii="PT Sans" w:hAnsi="PT Sans"/>
                <w:b w:val="0"/>
                <w:bCs w:val="0"/>
                <w:noProof/>
                <w:webHidden/>
                <w:sz w:val="24"/>
                <w:szCs w:val="24"/>
              </w:rPr>
              <w:fldChar w:fldCharType="end"/>
            </w:r>
          </w:hyperlink>
        </w:p>
        <w:p w14:paraId="13D1C074" w14:textId="77777777" w:rsidR="00793EB9" w:rsidRPr="00793EB9" w:rsidRDefault="00550C5F">
          <w:pPr>
            <w:pStyle w:val="30"/>
            <w:tabs>
              <w:tab w:val="left" w:pos="1440"/>
              <w:tab w:val="right" w:leader="dot" w:pos="7927"/>
            </w:tabs>
            <w:rPr>
              <w:rFonts w:ascii="PT Sans" w:hAnsi="PT Sans"/>
              <w:noProof/>
              <w:sz w:val="24"/>
              <w:szCs w:val="24"/>
            </w:rPr>
          </w:pPr>
          <w:hyperlink w:anchor="_Toc91606547" w:history="1">
            <w:r w:rsidR="00793EB9" w:rsidRPr="00793EB9">
              <w:rPr>
                <w:rStyle w:val="af0"/>
                <w:rFonts w:ascii="PT Sans" w:hAnsi="PT Sans"/>
                <w:noProof/>
                <w:sz w:val="24"/>
                <w:szCs w:val="24"/>
              </w:rPr>
              <w:t>4.1.1.</w:t>
            </w:r>
            <w:r w:rsidR="00793EB9" w:rsidRPr="00793EB9">
              <w:rPr>
                <w:rFonts w:ascii="PT Sans" w:hAnsi="PT Sans"/>
                <w:noProof/>
                <w:sz w:val="24"/>
                <w:szCs w:val="24"/>
              </w:rPr>
              <w:tab/>
            </w:r>
            <w:r w:rsidR="00793EB9" w:rsidRPr="00793EB9">
              <w:rPr>
                <w:rStyle w:val="af0"/>
                <w:rFonts w:ascii="PT Sans" w:hAnsi="PT Sans"/>
                <w:noProof/>
                <w:sz w:val="24"/>
                <w:szCs w:val="24"/>
              </w:rPr>
              <w:t>Реалм и пользователи</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_Toc91606547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24</w:t>
            </w:r>
            <w:r w:rsidR="00793EB9" w:rsidRPr="00793EB9">
              <w:rPr>
                <w:rFonts w:ascii="PT Sans" w:hAnsi="PT Sans"/>
                <w:noProof/>
                <w:webHidden/>
                <w:sz w:val="24"/>
                <w:szCs w:val="24"/>
              </w:rPr>
              <w:fldChar w:fldCharType="end"/>
            </w:r>
          </w:hyperlink>
        </w:p>
        <w:p w14:paraId="70D0E593" w14:textId="77777777" w:rsidR="00793EB9" w:rsidRPr="00793EB9" w:rsidRDefault="00550C5F">
          <w:pPr>
            <w:pStyle w:val="30"/>
            <w:tabs>
              <w:tab w:val="left" w:pos="1440"/>
              <w:tab w:val="right" w:leader="dot" w:pos="7927"/>
            </w:tabs>
            <w:rPr>
              <w:rFonts w:ascii="PT Sans" w:hAnsi="PT Sans"/>
              <w:noProof/>
              <w:sz w:val="24"/>
              <w:szCs w:val="24"/>
            </w:rPr>
          </w:pPr>
          <w:hyperlink w:anchor="_Toc91606548" w:history="1">
            <w:r w:rsidR="00793EB9" w:rsidRPr="00793EB9">
              <w:rPr>
                <w:rStyle w:val="af0"/>
                <w:rFonts w:ascii="PT Sans" w:hAnsi="PT Sans"/>
                <w:noProof/>
                <w:sz w:val="24"/>
                <w:szCs w:val="24"/>
              </w:rPr>
              <w:t>4.1.2.</w:t>
            </w:r>
            <w:r w:rsidR="00793EB9" w:rsidRPr="00793EB9">
              <w:rPr>
                <w:rFonts w:ascii="PT Sans" w:hAnsi="PT Sans"/>
                <w:noProof/>
                <w:sz w:val="24"/>
                <w:szCs w:val="24"/>
              </w:rPr>
              <w:tab/>
            </w:r>
            <w:r w:rsidR="00793EB9" w:rsidRPr="00793EB9">
              <w:rPr>
                <w:rStyle w:val="af0"/>
                <w:rFonts w:ascii="PT Sans" w:hAnsi="PT Sans"/>
                <w:noProof/>
                <w:sz w:val="24"/>
                <w:szCs w:val="24"/>
              </w:rPr>
              <w:t>Создание реалма</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_Toc91606548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24</w:t>
            </w:r>
            <w:r w:rsidR="00793EB9" w:rsidRPr="00793EB9">
              <w:rPr>
                <w:rFonts w:ascii="PT Sans" w:hAnsi="PT Sans"/>
                <w:noProof/>
                <w:webHidden/>
                <w:sz w:val="24"/>
                <w:szCs w:val="24"/>
              </w:rPr>
              <w:fldChar w:fldCharType="end"/>
            </w:r>
          </w:hyperlink>
        </w:p>
        <w:p w14:paraId="19042487" w14:textId="77777777" w:rsidR="00793EB9" w:rsidRPr="00793EB9" w:rsidRDefault="00550C5F">
          <w:pPr>
            <w:pStyle w:val="30"/>
            <w:tabs>
              <w:tab w:val="left" w:pos="1440"/>
              <w:tab w:val="right" w:leader="dot" w:pos="7927"/>
            </w:tabs>
            <w:rPr>
              <w:rFonts w:ascii="PT Sans" w:hAnsi="PT Sans"/>
              <w:noProof/>
              <w:sz w:val="24"/>
              <w:szCs w:val="24"/>
            </w:rPr>
          </w:pPr>
          <w:hyperlink w:anchor="_Toc91606549" w:history="1">
            <w:r w:rsidR="00793EB9" w:rsidRPr="00793EB9">
              <w:rPr>
                <w:rStyle w:val="af0"/>
                <w:rFonts w:ascii="PT Sans" w:hAnsi="PT Sans"/>
                <w:noProof/>
                <w:sz w:val="24"/>
                <w:szCs w:val="24"/>
              </w:rPr>
              <w:t>4.1.3.</w:t>
            </w:r>
            <w:r w:rsidR="00793EB9" w:rsidRPr="00793EB9">
              <w:rPr>
                <w:rFonts w:ascii="PT Sans" w:hAnsi="PT Sans"/>
                <w:noProof/>
                <w:sz w:val="24"/>
                <w:szCs w:val="24"/>
              </w:rPr>
              <w:tab/>
            </w:r>
            <w:r w:rsidR="00793EB9" w:rsidRPr="00793EB9">
              <w:rPr>
                <w:rStyle w:val="af0"/>
                <w:rFonts w:ascii="PT Sans" w:hAnsi="PT Sans"/>
                <w:noProof/>
                <w:sz w:val="24"/>
                <w:szCs w:val="24"/>
              </w:rPr>
              <w:t>Создание пользователя</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_Toc91606549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25</w:t>
            </w:r>
            <w:r w:rsidR="00793EB9" w:rsidRPr="00793EB9">
              <w:rPr>
                <w:rFonts w:ascii="PT Sans" w:hAnsi="PT Sans"/>
                <w:noProof/>
                <w:webHidden/>
                <w:sz w:val="24"/>
                <w:szCs w:val="24"/>
              </w:rPr>
              <w:fldChar w:fldCharType="end"/>
            </w:r>
          </w:hyperlink>
        </w:p>
        <w:p w14:paraId="4EFA06B7" w14:textId="77777777" w:rsidR="00793EB9" w:rsidRPr="00793EB9" w:rsidRDefault="00550C5F">
          <w:pPr>
            <w:pStyle w:val="30"/>
            <w:tabs>
              <w:tab w:val="left" w:pos="1440"/>
              <w:tab w:val="right" w:leader="dot" w:pos="7927"/>
            </w:tabs>
            <w:rPr>
              <w:rFonts w:ascii="PT Sans" w:hAnsi="PT Sans"/>
              <w:noProof/>
              <w:sz w:val="24"/>
              <w:szCs w:val="24"/>
            </w:rPr>
          </w:pPr>
          <w:hyperlink w:anchor="_Toc91606550" w:history="1">
            <w:r w:rsidR="00793EB9" w:rsidRPr="00793EB9">
              <w:rPr>
                <w:rStyle w:val="af0"/>
                <w:rFonts w:ascii="PT Sans" w:hAnsi="PT Sans"/>
                <w:noProof/>
                <w:sz w:val="24"/>
                <w:szCs w:val="24"/>
              </w:rPr>
              <w:t>4.1.4.</w:t>
            </w:r>
            <w:r w:rsidR="00793EB9" w:rsidRPr="00793EB9">
              <w:rPr>
                <w:rFonts w:ascii="PT Sans" w:hAnsi="PT Sans"/>
                <w:noProof/>
                <w:sz w:val="24"/>
                <w:szCs w:val="24"/>
              </w:rPr>
              <w:tab/>
            </w:r>
            <w:r w:rsidR="00793EB9" w:rsidRPr="00793EB9">
              <w:rPr>
                <w:rStyle w:val="af0"/>
                <w:rFonts w:ascii="PT Sans" w:hAnsi="PT Sans"/>
                <w:noProof/>
                <w:sz w:val="24"/>
                <w:szCs w:val="24"/>
              </w:rPr>
              <w:t>Вход в консоль учётной записи</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_Toc91606550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25</w:t>
            </w:r>
            <w:r w:rsidR="00793EB9" w:rsidRPr="00793EB9">
              <w:rPr>
                <w:rFonts w:ascii="PT Sans" w:hAnsi="PT Sans"/>
                <w:noProof/>
                <w:webHidden/>
                <w:sz w:val="24"/>
                <w:szCs w:val="24"/>
              </w:rPr>
              <w:fldChar w:fldCharType="end"/>
            </w:r>
          </w:hyperlink>
        </w:p>
        <w:p w14:paraId="68E072BE" w14:textId="77777777" w:rsidR="00793EB9" w:rsidRPr="00793EB9" w:rsidRDefault="00550C5F">
          <w:pPr>
            <w:pStyle w:val="20"/>
            <w:tabs>
              <w:tab w:val="left" w:pos="960"/>
              <w:tab w:val="right" w:leader="dot" w:pos="7927"/>
            </w:tabs>
            <w:rPr>
              <w:rFonts w:ascii="PT Sans" w:hAnsi="PT Sans"/>
              <w:b w:val="0"/>
              <w:bCs w:val="0"/>
              <w:noProof/>
              <w:sz w:val="24"/>
              <w:szCs w:val="24"/>
            </w:rPr>
          </w:pPr>
          <w:hyperlink w:anchor="_Toc91606551" w:history="1">
            <w:r w:rsidR="00793EB9" w:rsidRPr="00793EB9">
              <w:rPr>
                <w:rStyle w:val="af0"/>
                <w:rFonts w:ascii="PT Sans" w:hAnsi="PT Sans"/>
                <w:b w:val="0"/>
                <w:bCs w:val="0"/>
                <w:noProof/>
                <w:sz w:val="24"/>
                <w:szCs w:val="24"/>
              </w:rPr>
              <w:t>4.2.</w:t>
            </w:r>
            <w:r w:rsidR="00793EB9" w:rsidRPr="00793EB9">
              <w:rPr>
                <w:rFonts w:ascii="PT Sans" w:hAnsi="PT Sans"/>
                <w:b w:val="0"/>
                <w:bCs w:val="0"/>
                <w:noProof/>
                <w:sz w:val="24"/>
                <w:szCs w:val="24"/>
              </w:rPr>
              <w:tab/>
            </w:r>
            <w:r w:rsidR="00793EB9" w:rsidRPr="00793EB9">
              <w:rPr>
                <w:rStyle w:val="af0"/>
                <w:rFonts w:ascii="PT Sans" w:hAnsi="PT Sans"/>
                <w:b w:val="0"/>
                <w:bCs w:val="0"/>
                <w:noProof/>
                <w:sz w:val="24"/>
                <w:szCs w:val="24"/>
              </w:rPr>
              <w:t>Управление сессией пользователя</w:t>
            </w:r>
            <w:r w:rsidR="00793EB9" w:rsidRPr="00793EB9">
              <w:rPr>
                <w:rFonts w:ascii="PT Sans" w:hAnsi="PT Sans"/>
                <w:b w:val="0"/>
                <w:bCs w:val="0"/>
                <w:noProof/>
                <w:webHidden/>
                <w:sz w:val="24"/>
                <w:szCs w:val="24"/>
              </w:rPr>
              <w:tab/>
            </w:r>
            <w:r w:rsidR="00793EB9" w:rsidRPr="00793EB9">
              <w:rPr>
                <w:rFonts w:ascii="PT Sans" w:hAnsi="PT Sans"/>
                <w:b w:val="0"/>
                <w:bCs w:val="0"/>
                <w:noProof/>
                <w:webHidden/>
                <w:sz w:val="24"/>
                <w:szCs w:val="24"/>
              </w:rPr>
              <w:fldChar w:fldCharType="begin"/>
            </w:r>
            <w:r w:rsidR="00793EB9" w:rsidRPr="00793EB9">
              <w:rPr>
                <w:rFonts w:ascii="PT Sans" w:hAnsi="PT Sans"/>
                <w:b w:val="0"/>
                <w:bCs w:val="0"/>
                <w:noProof/>
                <w:webHidden/>
                <w:sz w:val="24"/>
                <w:szCs w:val="24"/>
              </w:rPr>
              <w:instrText xml:space="preserve"> PAGEREF _Toc91606551 \h </w:instrText>
            </w:r>
            <w:r w:rsidR="00793EB9" w:rsidRPr="00793EB9">
              <w:rPr>
                <w:rFonts w:ascii="PT Sans" w:hAnsi="PT Sans"/>
                <w:b w:val="0"/>
                <w:bCs w:val="0"/>
                <w:noProof/>
                <w:webHidden/>
                <w:sz w:val="24"/>
                <w:szCs w:val="24"/>
              </w:rPr>
            </w:r>
            <w:r w:rsidR="00793EB9" w:rsidRPr="00793EB9">
              <w:rPr>
                <w:rFonts w:ascii="PT Sans" w:hAnsi="PT Sans"/>
                <w:b w:val="0"/>
                <w:bCs w:val="0"/>
                <w:noProof/>
                <w:webHidden/>
                <w:sz w:val="24"/>
                <w:szCs w:val="24"/>
              </w:rPr>
              <w:fldChar w:fldCharType="separate"/>
            </w:r>
            <w:r w:rsidR="00793EB9" w:rsidRPr="00793EB9">
              <w:rPr>
                <w:rFonts w:ascii="PT Sans" w:hAnsi="PT Sans"/>
                <w:b w:val="0"/>
                <w:bCs w:val="0"/>
                <w:noProof/>
                <w:webHidden/>
                <w:sz w:val="24"/>
                <w:szCs w:val="24"/>
              </w:rPr>
              <w:t>26</w:t>
            </w:r>
            <w:r w:rsidR="00793EB9" w:rsidRPr="00793EB9">
              <w:rPr>
                <w:rFonts w:ascii="PT Sans" w:hAnsi="PT Sans"/>
                <w:b w:val="0"/>
                <w:bCs w:val="0"/>
                <w:noProof/>
                <w:webHidden/>
                <w:sz w:val="24"/>
                <w:szCs w:val="24"/>
              </w:rPr>
              <w:fldChar w:fldCharType="end"/>
            </w:r>
          </w:hyperlink>
        </w:p>
        <w:p w14:paraId="059EE22E" w14:textId="77777777" w:rsidR="00793EB9" w:rsidRPr="00793EB9" w:rsidRDefault="00550C5F">
          <w:pPr>
            <w:pStyle w:val="30"/>
            <w:tabs>
              <w:tab w:val="left" w:pos="1440"/>
              <w:tab w:val="right" w:leader="dot" w:pos="7927"/>
            </w:tabs>
            <w:rPr>
              <w:rFonts w:ascii="PT Sans" w:hAnsi="PT Sans"/>
              <w:noProof/>
              <w:sz w:val="24"/>
              <w:szCs w:val="24"/>
            </w:rPr>
          </w:pPr>
          <w:hyperlink w:anchor="_Toc91606552" w:history="1">
            <w:r w:rsidR="00793EB9" w:rsidRPr="00793EB9">
              <w:rPr>
                <w:rStyle w:val="af0"/>
                <w:rFonts w:ascii="PT Sans" w:hAnsi="PT Sans"/>
                <w:noProof/>
                <w:sz w:val="24"/>
                <w:szCs w:val="24"/>
              </w:rPr>
              <w:t>4.2.1.</w:t>
            </w:r>
            <w:r w:rsidR="00793EB9" w:rsidRPr="00793EB9">
              <w:rPr>
                <w:rFonts w:ascii="PT Sans" w:hAnsi="PT Sans"/>
                <w:noProof/>
                <w:sz w:val="24"/>
                <w:szCs w:val="24"/>
              </w:rPr>
              <w:tab/>
            </w:r>
            <w:r w:rsidR="00793EB9" w:rsidRPr="00793EB9">
              <w:rPr>
                <w:rStyle w:val="af0"/>
                <w:rFonts w:ascii="PT Sans" w:hAnsi="PT Sans"/>
                <w:noProof/>
                <w:sz w:val="24"/>
                <w:szCs w:val="24"/>
              </w:rPr>
              <w:t>Администрирование сессий</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_Toc91606552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26</w:t>
            </w:r>
            <w:r w:rsidR="00793EB9" w:rsidRPr="00793EB9">
              <w:rPr>
                <w:rFonts w:ascii="PT Sans" w:hAnsi="PT Sans"/>
                <w:noProof/>
                <w:webHidden/>
                <w:sz w:val="24"/>
                <w:szCs w:val="24"/>
              </w:rPr>
              <w:fldChar w:fldCharType="end"/>
            </w:r>
          </w:hyperlink>
        </w:p>
        <w:p w14:paraId="3B57BB8E" w14:textId="77777777" w:rsidR="00793EB9" w:rsidRPr="00793EB9" w:rsidRDefault="00550C5F">
          <w:pPr>
            <w:pStyle w:val="30"/>
            <w:tabs>
              <w:tab w:val="left" w:pos="1440"/>
              <w:tab w:val="right" w:leader="dot" w:pos="7927"/>
            </w:tabs>
            <w:rPr>
              <w:rFonts w:ascii="PT Sans" w:hAnsi="PT Sans"/>
              <w:noProof/>
              <w:sz w:val="24"/>
              <w:szCs w:val="24"/>
            </w:rPr>
          </w:pPr>
          <w:hyperlink w:anchor="_Toc91606553" w:history="1">
            <w:r w:rsidR="00793EB9" w:rsidRPr="00793EB9">
              <w:rPr>
                <w:rStyle w:val="af0"/>
                <w:rFonts w:ascii="PT Sans" w:hAnsi="PT Sans"/>
                <w:noProof/>
                <w:sz w:val="24"/>
                <w:szCs w:val="24"/>
              </w:rPr>
              <w:t>4.2.2.</w:t>
            </w:r>
            <w:r w:rsidR="00793EB9" w:rsidRPr="00793EB9">
              <w:rPr>
                <w:rFonts w:ascii="PT Sans" w:hAnsi="PT Sans"/>
                <w:noProof/>
                <w:sz w:val="24"/>
                <w:szCs w:val="24"/>
              </w:rPr>
              <w:tab/>
            </w:r>
            <w:r w:rsidR="00793EB9" w:rsidRPr="00793EB9">
              <w:rPr>
                <w:rStyle w:val="af0"/>
                <w:rFonts w:ascii="PT Sans" w:hAnsi="PT Sans"/>
                <w:noProof/>
                <w:sz w:val="24"/>
                <w:szCs w:val="24"/>
              </w:rPr>
              <w:t>Политика отзыва</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_Toc91606553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27</w:t>
            </w:r>
            <w:r w:rsidR="00793EB9" w:rsidRPr="00793EB9">
              <w:rPr>
                <w:rFonts w:ascii="PT Sans" w:hAnsi="PT Sans"/>
                <w:noProof/>
                <w:webHidden/>
                <w:sz w:val="24"/>
                <w:szCs w:val="24"/>
              </w:rPr>
              <w:fldChar w:fldCharType="end"/>
            </w:r>
          </w:hyperlink>
        </w:p>
        <w:p w14:paraId="2FC2FCF2" w14:textId="77777777" w:rsidR="00793EB9" w:rsidRPr="00793EB9" w:rsidRDefault="00550C5F">
          <w:pPr>
            <w:pStyle w:val="30"/>
            <w:tabs>
              <w:tab w:val="left" w:pos="1440"/>
              <w:tab w:val="right" w:leader="dot" w:pos="7927"/>
            </w:tabs>
            <w:rPr>
              <w:rFonts w:ascii="PT Sans" w:hAnsi="PT Sans"/>
              <w:noProof/>
              <w:sz w:val="24"/>
              <w:szCs w:val="24"/>
            </w:rPr>
          </w:pPr>
          <w:hyperlink w:anchor="_Toc91606554" w:history="1">
            <w:r w:rsidR="00793EB9" w:rsidRPr="00793EB9">
              <w:rPr>
                <w:rStyle w:val="af0"/>
                <w:rFonts w:ascii="PT Sans" w:hAnsi="PT Sans"/>
                <w:noProof/>
                <w:sz w:val="24"/>
                <w:szCs w:val="24"/>
              </w:rPr>
              <w:t>4.2.3.</w:t>
            </w:r>
            <w:r w:rsidR="00793EB9" w:rsidRPr="00793EB9">
              <w:rPr>
                <w:rFonts w:ascii="PT Sans" w:hAnsi="PT Sans"/>
                <w:noProof/>
                <w:sz w:val="24"/>
                <w:szCs w:val="24"/>
              </w:rPr>
              <w:tab/>
            </w:r>
            <w:r w:rsidR="00793EB9" w:rsidRPr="00793EB9">
              <w:rPr>
                <w:rStyle w:val="af0"/>
                <w:rFonts w:ascii="PT Sans" w:hAnsi="PT Sans"/>
                <w:noProof/>
                <w:sz w:val="24"/>
                <w:szCs w:val="24"/>
              </w:rPr>
              <w:t>Таймауты сессии и токена</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_Toc91606554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27</w:t>
            </w:r>
            <w:r w:rsidR="00793EB9" w:rsidRPr="00793EB9">
              <w:rPr>
                <w:rFonts w:ascii="PT Sans" w:hAnsi="PT Sans"/>
                <w:noProof/>
                <w:webHidden/>
                <w:sz w:val="24"/>
                <w:szCs w:val="24"/>
              </w:rPr>
              <w:fldChar w:fldCharType="end"/>
            </w:r>
          </w:hyperlink>
        </w:p>
        <w:p w14:paraId="666E98E4" w14:textId="77777777" w:rsidR="00793EB9" w:rsidRPr="00793EB9" w:rsidRDefault="00550C5F">
          <w:pPr>
            <w:pStyle w:val="20"/>
            <w:tabs>
              <w:tab w:val="left" w:pos="960"/>
              <w:tab w:val="right" w:leader="dot" w:pos="7927"/>
            </w:tabs>
            <w:rPr>
              <w:rFonts w:ascii="PT Sans" w:hAnsi="PT Sans"/>
              <w:b w:val="0"/>
              <w:bCs w:val="0"/>
              <w:noProof/>
              <w:sz w:val="24"/>
              <w:szCs w:val="24"/>
            </w:rPr>
          </w:pPr>
          <w:hyperlink w:anchor="_Toc91606555" w:history="1">
            <w:r w:rsidR="00793EB9" w:rsidRPr="00793EB9">
              <w:rPr>
                <w:rStyle w:val="af0"/>
                <w:rFonts w:ascii="PT Sans" w:hAnsi="PT Sans"/>
                <w:b w:val="0"/>
                <w:bCs w:val="0"/>
                <w:noProof/>
                <w:sz w:val="24"/>
                <w:szCs w:val="24"/>
              </w:rPr>
              <w:t>4.3.</w:t>
            </w:r>
            <w:r w:rsidR="00793EB9" w:rsidRPr="00793EB9">
              <w:rPr>
                <w:rFonts w:ascii="PT Sans" w:hAnsi="PT Sans"/>
                <w:b w:val="0"/>
                <w:bCs w:val="0"/>
                <w:noProof/>
                <w:sz w:val="24"/>
                <w:szCs w:val="24"/>
              </w:rPr>
              <w:tab/>
            </w:r>
            <w:r w:rsidR="00793EB9" w:rsidRPr="00793EB9">
              <w:rPr>
                <w:rStyle w:val="af0"/>
                <w:rFonts w:ascii="PT Sans" w:hAnsi="PT Sans"/>
                <w:b w:val="0"/>
                <w:bCs w:val="0"/>
                <w:noProof/>
                <w:sz w:val="24"/>
                <w:szCs w:val="24"/>
              </w:rPr>
              <w:t>Объединение хранилищ пользователей</w:t>
            </w:r>
            <w:r w:rsidR="00793EB9" w:rsidRPr="00793EB9">
              <w:rPr>
                <w:rFonts w:ascii="PT Sans" w:hAnsi="PT Sans"/>
                <w:b w:val="0"/>
                <w:bCs w:val="0"/>
                <w:noProof/>
                <w:webHidden/>
                <w:sz w:val="24"/>
                <w:szCs w:val="24"/>
              </w:rPr>
              <w:tab/>
            </w:r>
            <w:r w:rsidR="00793EB9" w:rsidRPr="00793EB9">
              <w:rPr>
                <w:rFonts w:ascii="PT Sans" w:hAnsi="PT Sans"/>
                <w:b w:val="0"/>
                <w:bCs w:val="0"/>
                <w:noProof/>
                <w:webHidden/>
                <w:sz w:val="24"/>
                <w:szCs w:val="24"/>
              </w:rPr>
              <w:fldChar w:fldCharType="begin"/>
            </w:r>
            <w:r w:rsidR="00793EB9" w:rsidRPr="00793EB9">
              <w:rPr>
                <w:rFonts w:ascii="PT Sans" w:hAnsi="PT Sans"/>
                <w:b w:val="0"/>
                <w:bCs w:val="0"/>
                <w:noProof/>
                <w:webHidden/>
                <w:sz w:val="24"/>
                <w:szCs w:val="24"/>
              </w:rPr>
              <w:instrText xml:space="preserve"> PAGEREF _Toc91606555 \h </w:instrText>
            </w:r>
            <w:r w:rsidR="00793EB9" w:rsidRPr="00793EB9">
              <w:rPr>
                <w:rFonts w:ascii="PT Sans" w:hAnsi="PT Sans"/>
                <w:b w:val="0"/>
                <w:bCs w:val="0"/>
                <w:noProof/>
                <w:webHidden/>
                <w:sz w:val="24"/>
                <w:szCs w:val="24"/>
              </w:rPr>
            </w:r>
            <w:r w:rsidR="00793EB9" w:rsidRPr="00793EB9">
              <w:rPr>
                <w:rFonts w:ascii="PT Sans" w:hAnsi="PT Sans"/>
                <w:b w:val="0"/>
                <w:bCs w:val="0"/>
                <w:noProof/>
                <w:webHidden/>
                <w:sz w:val="24"/>
                <w:szCs w:val="24"/>
              </w:rPr>
              <w:fldChar w:fldCharType="separate"/>
            </w:r>
            <w:r w:rsidR="00793EB9" w:rsidRPr="00793EB9">
              <w:rPr>
                <w:rFonts w:ascii="PT Sans" w:hAnsi="PT Sans"/>
                <w:b w:val="0"/>
                <w:bCs w:val="0"/>
                <w:noProof/>
                <w:webHidden/>
                <w:sz w:val="24"/>
                <w:szCs w:val="24"/>
              </w:rPr>
              <w:t>30</w:t>
            </w:r>
            <w:r w:rsidR="00793EB9" w:rsidRPr="00793EB9">
              <w:rPr>
                <w:rFonts w:ascii="PT Sans" w:hAnsi="PT Sans"/>
                <w:b w:val="0"/>
                <w:bCs w:val="0"/>
                <w:noProof/>
                <w:webHidden/>
                <w:sz w:val="24"/>
                <w:szCs w:val="24"/>
              </w:rPr>
              <w:fldChar w:fldCharType="end"/>
            </w:r>
          </w:hyperlink>
        </w:p>
        <w:p w14:paraId="3BEC5FE2" w14:textId="77777777" w:rsidR="00793EB9" w:rsidRPr="00793EB9" w:rsidRDefault="00550C5F">
          <w:pPr>
            <w:pStyle w:val="30"/>
            <w:tabs>
              <w:tab w:val="left" w:pos="1440"/>
              <w:tab w:val="right" w:leader="dot" w:pos="7927"/>
            </w:tabs>
            <w:rPr>
              <w:rFonts w:ascii="PT Sans" w:hAnsi="PT Sans"/>
              <w:noProof/>
              <w:sz w:val="24"/>
              <w:szCs w:val="24"/>
            </w:rPr>
          </w:pPr>
          <w:hyperlink w:anchor="_Toc91606556" w:history="1">
            <w:r w:rsidR="00793EB9" w:rsidRPr="00793EB9">
              <w:rPr>
                <w:rStyle w:val="af0"/>
                <w:rFonts w:ascii="PT Sans" w:hAnsi="PT Sans"/>
                <w:noProof/>
                <w:sz w:val="24"/>
                <w:szCs w:val="24"/>
              </w:rPr>
              <w:t>4.3.1.</w:t>
            </w:r>
            <w:r w:rsidR="00793EB9" w:rsidRPr="00793EB9">
              <w:rPr>
                <w:rFonts w:ascii="PT Sans" w:hAnsi="PT Sans"/>
                <w:noProof/>
                <w:sz w:val="24"/>
                <w:szCs w:val="24"/>
              </w:rPr>
              <w:tab/>
            </w:r>
            <w:r w:rsidR="00793EB9" w:rsidRPr="00793EB9">
              <w:rPr>
                <w:rStyle w:val="af0"/>
                <w:rFonts w:ascii="PT Sans" w:hAnsi="PT Sans"/>
                <w:noProof/>
                <w:sz w:val="24"/>
                <w:szCs w:val="24"/>
              </w:rPr>
              <w:t>Добавление поставщика</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_Toc91606556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31</w:t>
            </w:r>
            <w:r w:rsidR="00793EB9" w:rsidRPr="00793EB9">
              <w:rPr>
                <w:rFonts w:ascii="PT Sans" w:hAnsi="PT Sans"/>
                <w:noProof/>
                <w:webHidden/>
                <w:sz w:val="24"/>
                <w:szCs w:val="24"/>
              </w:rPr>
              <w:fldChar w:fldCharType="end"/>
            </w:r>
          </w:hyperlink>
        </w:p>
        <w:p w14:paraId="76274102" w14:textId="77777777" w:rsidR="00793EB9" w:rsidRPr="00793EB9" w:rsidRDefault="00550C5F">
          <w:pPr>
            <w:pStyle w:val="30"/>
            <w:tabs>
              <w:tab w:val="left" w:pos="1440"/>
              <w:tab w:val="right" w:leader="dot" w:pos="7927"/>
            </w:tabs>
            <w:rPr>
              <w:rFonts w:ascii="PT Sans" w:hAnsi="PT Sans"/>
              <w:noProof/>
              <w:sz w:val="24"/>
              <w:szCs w:val="24"/>
            </w:rPr>
          </w:pPr>
          <w:hyperlink w:anchor="_Toc91606557" w:history="1">
            <w:r w:rsidR="00793EB9" w:rsidRPr="00793EB9">
              <w:rPr>
                <w:rStyle w:val="af0"/>
                <w:rFonts w:ascii="PT Sans" w:hAnsi="PT Sans"/>
                <w:noProof/>
                <w:sz w:val="24"/>
                <w:szCs w:val="24"/>
              </w:rPr>
              <w:t>4.3.2.</w:t>
            </w:r>
            <w:r w:rsidR="00793EB9" w:rsidRPr="00793EB9">
              <w:rPr>
                <w:rFonts w:ascii="PT Sans" w:hAnsi="PT Sans"/>
                <w:noProof/>
                <w:sz w:val="24"/>
                <w:szCs w:val="24"/>
              </w:rPr>
              <w:tab/>
            </w:r>
            <w:r w:rsidR="00793EB9" w:rsidRPr="00793EB9">
              <w:rPr>
                <w:rStyle w:val="af0"/>
                <w:rFonts w:ascii="PT Sans" w:hAnsi="PT Sans"/>
                <w:noProof/>
                <w:sz w:val="24"/>
                <w:szCs w:val="24"/>
              </w:rPr>
              <w:t>Работа со сбоями поставщика</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_Toc91606557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31</w:t>
            </w:r>
            <w:r w:rsidR="00793EB9" w:rsidRPr="00793EB9">
              <w:rPr>
                <w:rFonts w:ascii="PT Sans" w:hAnsi="PT Sans"/>
                <w:noProof/>
                <w:webHidden/>
                <w:sz w:val="24"/>
                <w:szCs w:val="24"/>
              </w:rPr>
              <w:fldChar w:fldCharType="end"/>
            </w:r>
          </w:hyperlink>
        </w:p>
        <w:p w14:paraId="5AF5D6BF" w14:textId="77777777" w:rsidR="00793EB9" w:rsidRPr="00793EB9" w:rsidRDefault="00550C5F">
          <w:pPr>
            <w:pStyle w:val="30"/>
            <w:tabs>
              <w:tab w:val="left" w:pos="1440"/>
              <w:tab w:val="right" w:leader="dot" w:pos="7927"/>
            </w:tabs>
            <w:rPr>
              <w:rFonts w:ascii="PT Sans" w:hAnsi="PT Sans"/>
              <w:noProof/>
              <w:sz w:val="24"/>
              <w:szCs w:val="24"/>
            </w:rPr>
          </w:pPr>
          <w:hyperlink w:anchor="_Toc91606558" w:history="1">
            <w:r w:rsidR="00793EB9" w:rsidRPr="00793EB9">
              <w:rPr>
                <w:rStyle w:val="af0"/>
                <w:rFonts w:ascii="PT Sans" w:hAnsi="PT Sans"/>
                <w:noProof/>
                <w:sz w:val="24"/>
                <w:szCs w:val="24"/>
              </w:rPr>
              <w:t>4.3.3.</w:t>
            </w:r>
            <w:r w:rsidR="00793EB9" w:rsidRPr="00793EB9">
              <w:rPr>
                <w:rFonts w:ascii="PT Sans" w:hAnsi="PT Sans"/>
                <w:noProof/>
                <w:sz w:val="24"/>
                <w:szCs w:val="24"/>
              </w:rPr>
              <w:tab/>
            </w:r>
            <w:r w:rsidR="00793EB9" w:rsidRPr="00793EB9">
              <w:rPr>
                <w:rStyle w:val="af0"/>
                <w:rFonts w:ascii="PT Sans" w:hAnsi="PT Sans"/>
                <w:noProof/>
                <w:sz w:val="24"/>
                <w:szCs w:val="24"/>
              </w:rPr>
              <w:t>LDAP и Active Directory</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_Toc91606558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32</w:t>
            </w:r>
            <w:r w:rsidR="00793EB9" w:rsidRPr="00793EB9">
              <w:rPr>
                <w:rFonts w:ascii="PT Sans" w:hAnsi="PT Sans"/>
                <w:noProof/>
                <w:webHidden/>
                <w:sz w:val="24"/>
                <w:szCs w:val="24"/>
              </w:rPr>
              <w:fldChar w:fldCharType="end"/>
            </w:r>
          </w:hyperlink>
        </w:p>
        <w:p w14:paraId="243C4251" w14:textId="77777777" w:rsidR="00793EB9" w:rsidRPr="00793EB9" w:rsidRDefault="00550C5F">
          <w:pPr>
            <w:pStyle w:val="20"/>
            <w:tabs>
              <w:tab w:val="left" w:pos="960"/>
              <w:tab w:val="right" w:leader="dot" w:pos="7927"/>
            </w:tabs>
            <w:rPr>
              <w:rFonts w:ascii="PT Sans" w:hAnsi="PT Sans"/>
              <w:b w:val="0"/>
              <w:bCs w:val="0"/>
              <w:noProof/>
              <w:sz w:val="24"/>
              <w:szCs w:val="24"/>
            </w:rPr>
          </w:pPr>
          <w:hyperlink w:anchor="_Toc91606559" w:history="1">
            <w:r w:rsidR="00793EB9" w:rsidRPr="00793EB9">
              <w:rPr>
                <w:rStyle w:val="af0"/>
                <w:rFonts w:ascii="PT Sans" w:hAnsi="PT Sans"/>
                <w:b w:val="0"/>
                <w:bCs w:val="0"/>
                <w:noProof/>
                <w:sz w:val="24"/>
                <w:szCs w:val="24"/>
              </w:rPr>
              <w:t>4.4.</w:t>
            </w:r>
            <w:r w:rsidR="00793EB9" w:rsidRPr="00793EB9">
              <w:rPr>
                <w:rFonts w:ascii="PT Sans" w:hAnsi="PT Sans"/>
                <w:b w:val="0"/>
                <w:bCs w:val="0"/>
                <w:noProof/>
                <w:sz w:val="24"/>
                <w:szCs w:val="24"/>
              </w:rPr>
              <w:tab/>
            </w:r>
            <w:r w:rsidR="00793EB9" w:rsidRPr="00793EB9">
              <w:rPr>
                <w:rStyle w:val="af0"/>
                <w:rFonts w:ascii="PT Sans" w:hAnsi="PT Sans"/>
                <w:b w:val="0"/>
                <w:bCs w:val="0"/>
                <w:noProof/>
                <w:sz w:val="24"/>
                <w:szCs w:val="24"/>
              </w:rPr>
              <w:t>Аудит и события</w:t>
            </w:r>
            <w:r w:rsidR="00793EB9" w:rsidRPr="00793EB9">
              <w:rPr>
                <w:rFonts w:ascii="PT Sans" w:hAnsi="PT Sans"/>
                <w:b w:val="0"/>
                <w:bCs w:val="0"/>
                <w:noProof/>
                <w:webHidden/>
                <w:sz w:val="24"/>
                <w:szCs w:val="24"/>
              </w:rPr>
              <w:tab/>
            </w:r>
            <w:r w:rsidR="00793EB9" w:rsidRPr="00793EB9">
              <w:rPr>
                <w:rFonts w:ascii="PT Sans" w:hAnsi="PT Sans"/>
                <w:b w:val="0"/>
                <w:bCs w:val="0"/>
                <w:noProof/>
                <w:webHidden/>
                <w:sz w:val="24"/>
                <w:szCs w:val="24"/>
              </w:rPr>
              <w:fldChar w:fldCharType="begin"/>
            </w:r>
            <w:r w:rsidR="00793EB9" w:rsidRPr="00793EB9">
              <w:rPr>
                <w:rFonts w:ascii="PT Sans" w:hAnsi="PT Sans"/>
                <w:b w:val="0"/>
                <w:bCs w:val="0"/>
                <w:noProof/>
                <w:webHidden/>
                <w:sz w:val="24"/>
                <w:szCs w:val="24"/>
              </w:rPr>
              <w:instrText xml:space="preserve"> PAGEREF _Toc91606559 \h </w:instrText>
            </w:r>
            <w:r w:rsidR="00793EB9" w:rsidRPr="00793EB9">
              <w:rPr>
                <w:rFonts w:ascii="PT Sans" w:hAnsi="PT Sans"/>
                <w:b w:val="0"/>
                <w:bCs w:val="0"/>
                <w:noProof/>
                <w:webHidden/>
                <w:sz w:val="24"/>
                <w:szCs w:val="24"/>
              </w:rPr>
            </w:r>
            <w:r w:rsidR="00793EB9" w:rsidRPr="00793EB9">
              <w:rPr>
                <w:rFonts w:ascii="PT Sans" w:hAnsi="PT Sans"/>
                <w:b w:val="0"/>
                <w:bCs w:val="0"/>
                <w:noProof/>
                <w:webHidden/>
                <w:sz w:val="24"/>
                <w:szCs w:val="24"/>
              </w:rPr>
              <w:fldChar w:fldCharType="separate"/>
            </w:r>
            <w:r w:rsidR="00793EB9" w:rsidRPr="00793EB9">
              <w:rPr>
                <w:rFonts w:ascii="PT Sans" w:hAnsi="PT Sans"/>
                <w:b w:val="0"/>
                <w:bCs w:val="0"/>
                <w:noProof/>
                <w:webHidden/>
                <w:sz w:val="24"/>
                <w:szCs w:val="24"/>
              </w:rPr>
              <w:t>40</w:t>
            </w:r>
            <w:r w:rsidR="00793EB9" w:rsidRPr="00793EB9">
              <w:rPr>
                <w:rFonts w:ascii="PT Sans" w:hAnsi="PT Sans"/>
                <w:b w:val="0"/>
                <w:bCs w:val="0"/>
                <w:noProof/>
                <w:webHidden/>
                <w:sz w:val="24"/>
                <w:szCs w:val="24"/>
              </w:rPr>
              <w:fldChar w:fldCharType="end"/>
            </w:r>
          </w:hyperlink>
        </w:p>
        <w:p w14:paraId="36C8EA9A" w14:textId="77777777" w:rsidR="00793EB9" w:rsidRPr="00793EB9" w:rsidRDefault="00550C5F">
          <w:pPr>
            <w:pStyle w:val="30"/>
            <w:tabs>
              <w:tab w:val="left" w:pos="1440"/>
              <w:tab w:val="right" w:leader="dot" w:pos="7927"/>
            </w:tabs>
            <w:rPr>
              <w:rFonts w:ascii="PT Sans" w:hAnsi="PT Sans"/>
              <w:noProof/>
              <w:sz w:val="24"/>
              <w:szCs w:val="24"/>
            </w:rPr>
          </w:pPr>
          <w:hyperlink w:anchor="_Toc91606560" w:history="1">
            <w:r w:rsidR="00793EB9" w:rsidRPr="00793EB9">
              <w:rPr>
                <w:rStyle w:val="af0"/>
                <w:rFonts w:ascii="PT Sans" w:hAnsi="PT Sans"/>
                <w:noProof/>
                <w:sz w:val="24"/>
                <w:szCs w:val="24"/>
              </w:rPr>
              <w:t>4.4.1.</w:t>
            </w:r>
            <w:r w:rsidR="00793EB9" w:rsidRPr="00793EB9">
              <w:rPr>
                <w:rFonts w:ascii="PT Sans" w:hAnsi="PT Sans"/>
                <w:noProof/>
                <w:sz w:val="24"/>
                <w:szCs w:val="24"/>
              </w:rPr>
              <w:tab/>
            </w:r>
            <w:r w:rsidR="00793EB9" w:rsidRPr="00793EB9">
              <w:rPr>
                <w:rStyle w:val="af0"/>
                <w:rFonts w:ascii="PT Sans" w:hAnsi="PT Sans"/>
                <w:noProof/>
                <w:sz w:val="24"/>
                <w:szCs w:val="24"/>
              </w:rPr>
              <w:t>События входа в систему</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_Toc91606560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40</w:t>
            </w:r>
            <w:r w:rsidR="00793EB9" w:rsidRPr="00793EB9">
              <w:rPr>
                <w:rFonts w:ascii="PT Sans" w:hAnsi="PT Sans"/>
                <w:noProof/>
                <w:webHidden/>
                <w:sz w:val="24"/>
                <w:szCs w:val="24"/>
              </w:rPr>
              <w:fldChar w:fldCharType="end"/>
            </w:r>
          </w:hyperlink>
        </w:p>
        <w:p w14:paraId="54DCF33B" w14:textId="77777777" w:rsidR="00793EB9" w:rsidRPr="00793EB9" w:rsidRDefault="00550C5F">
          <w:pPr>
            <w:pStyle w:val="30"/>
            <w:tabs>
              <w:tab w:val="left" w:pos="1440"/>
              <w:tab w:val="right" w:leader="dot" w:pos="7927"/>
            </w:tabs>
            <w:rPr>
              <w:rFonts w:ascii="PT Sans" w:hAnsi="PT Sans"/>
              <w:noProof/>
              <w:sz w:val="24"/>
              <w:szCs w:val="24"/>
            </w:rPr>
          </w:pPr>
          <w:hyperlink w:anchor="_Toc91606561" w:history="1">
            <w:r w:rsidR="00793EB9" w:rsidRPr="00793EB9">
              <w:rPr>
                <w:rStyle w:val="af0"/>
                <w:rFonts w:ascii="PT Sans" w:hAnsi="PT Sans"/>
                <w:noProof/>
                <w:sz w:val="24"/>
                <w:szCs w:val="24"/>
              </w:rPr>
              <w:t>4.4.2.</w:t>
            </w:r>
            <w:r w:rsidR="00793EB9" w:rsidRPr="00793EB9">
              <w:rPr>
                <w:rFonts w:ascii="PT Sans" w:hAnsi="PT Sans"/>
                <w:noProof/>
                <w:sz w:val="24"/>
                <w:szCs w:val="24"/>
              </w:rPr>
              <w:tab/>
            </w:r>
            <w:r w:rsidR="00793EB9" w:rsidRPr="00793EB9">
              <w:rPr>
                <w:rStyle w:val="af0"/>
                <w:rFonts w:ascii="PT Sans" w:hAnsi="PT Sans"/>
                <w:noProof/>
                <w:sz w:val="24"/>
                <w:szCs w:val="24"/>
              </w:rPr>
              <w:t>События администратора</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_Toc91606561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42</w:t>
            </w:r>
            <w:r w:rsidR="00793EB9" w:rsidRPr="00793EB9">
              <w:rPr>
                <w:rFonts w:ascii="PT Sans" w:hAnsi="PT Sans"/>
                <w:noProof/>
                <w:webHidden/>
                <w:sz w:val="24"/>
                <w:szCs w:val="24"/>
              </w:rPr>
              <w:fldChar w:fldCharType="end"/>
            </w:r>
          </w:hyperlink>
        </w:p>
        <w:p w14:paraId="3B6BFDBE" w14:textId="77777777" w:rsidR="00793EB9" w:rsidRPr="00793EB9" w:rsidRDefault="00550C5F">
          <w:pPr>
            <w:pStyle w:val="20"/>
            <w:tabs>
              <w:tab w:val="left" w:pos="960"/>
              <w:tab w:val="right" w:leader="dot" w:pos="7927"/>
            </w:tabs>
            <w:rPr>
              <w:rFonts w:ascii="PT Sans" w:hAnsi="PT Sans"/>
              <w:b w:val="0"/>
              <w:bCs w:val="0"/>
              <w:noProof/>
              <w:sz w:val="24"/>
              <w:szCs w:val="24"/>
            </w:rPr>
          </w:pPr>
          <w:hyperlink w:anchor="_Toc91606562" w:history="1">
            <w:r w:rsidR="00793EB9" w:rsidRPr="00793EB9">
              <w:rPr>
                <w:rStyle w:val="af0"/>
                <w:rFonts w:ascii="PT Sans" w:hAnsi="PT Sans"/>
                <w:b w:val="0"/>
                <w:bCs w:val="0"/>
                <w:noProof/>
                <w:sz w:val="24"/>
                <w:szCs w:val="24"/>
              </w:rPr>
              <w:t>4.5.</w:t>
            </w:r>
            <w:r w:rsidR="00793EB9" w:rsidRPr="00793EB9">
              <w:rPr>
                <w:rFonts w:ascii="PT Sans" w:hAnsi="PT Sans"/>
                <w:b w:val="0"/>
                <w:bCs w:val="0"/>
                <w:noProof/>
                <w:sz w:val="24"/>
                <w:szCs w:val="24"/>
              </w:rPr>
              <w:tab/>
            </w:r>
            <w:r w:rsidR="00793EB9" w:rsidRPr="00793EB9">
              <w:rPr>
                <w:rStyle w:val="af0"/>
                <w:rFonts w:ascii="PT Sans" w:hAnsi="PT Sans"/>
                <w:b w:val="0"/>
                <w:bCs w:val="0"/>
                <w:noProof/>
                <w:sz w:val="24"/>
                <w:szCs w:val="24"/>
              </w:rPr>
              <w:t>Экспорт и импорт</w:t>
            </w:r>
            <w:r w:rsidR="00793EB9" w:rsidRPr="00793EB9">
              <w:rPr>
                <w:rFonts w:ascii="PT Sans" w:hAnsi="PT Sans"/>
                <w:b w:val="0"/>
                <w:bCs w:val="0"/>
                <w:noProof/>
                <w:webHidden/>
                <w:sz w:val="24"/>
                <w:szCs w:val="24"/>
              </w:rPr>
              <w:tab/>
            </w:r>
            <w:r w:rsidR="00793EB9" w:rsidRPr="00793EB9">
              <w:rPr>
                <w:rFonts w:ascii="PT Sans" w:hAnsi="PT Sans"/>
                <w:b w:val="0"/>
                <w:bCs w:val="0"/>
                <w:noProof/>
                <w:webHidden/>
                <w:sz w:val="24"/>
                <w:szCs w:val="24"/>
              </w:rPr>
              <w:fldChar w:fldCharType="begin"/>
            </w:r>
            <w:r w:rsidR="00793EB9" w:rsidRPr="00793EB9">
              <w:rPr>
                <w:rFonts w:ascii="PT Sans" w:hAnsi="PT Sans"/>
                <w:b w:val="0"/>
                <w:bCs w:val="0"/>
                <w:noProof/>
                <w:webHidden/>
                <w:sz w:val="24"/>
                <w:szCs w:val="24"/>
              </w:rPr>
              <w:instrText xml:space="preserve"> PAGEREF _Toc91606562 \h </w:instrText>
            </w:r>
            <w:r w:rsidR="00793EB9" w:rsidRPr="00793EB9">
              <w:rPr>
                <w:rFonts w:ascii="PT Sans" w:hAnsi="PT Sans"/>
                <w:b w:val="0"/>
                <w:bCs w:val="0"/>
                <w:noProof/>
                <w:webHidden/>
                <w:sz w:val="24"/>
                <w:szCs w:val="24"/>
              </w:rPr>
            </w:r>
            <w:r w:rsidR="00793EB9" w:rsidRPr="00793EB9">
              <w:rPr>
                <w:rFonts w:ascii="PT Sans" w:hAnsi="PT Sans"/>
                <w:b w:val="0"/>
                <w:bCs w:val="0"/>
                <w:noProof/>
                <w:webHidden/>
                <w:sz w:val="24"/>
                <w:szCs w:val="24"/>
              </w:rPr>
              <w:fldChar w:fldCharType="separate"/>
            </w:r>
            <w:r w:rsidR="00793EB9" w:rsidRPr="00793EB9">
              <w:rPr>
                <w:rFonts w:ascii="PT Sans" w:hAnsi="PT Sans"/>
                <w:b w:val="0"/>
                <w:bCs w:val="0"/>
                <w:noProof/>
                <w:webHidden/>
                <w:sz w:val="24"/>
                <w:szCs w:val="24"/>
              </w:rPr>
              <w:t>42</w:t>
            </w:r>
            <w:r w:rsidR="00793EB9" w:rsidRPr="00793EB9">
              <w:rPr>
                <w:rFonts w:ascii="PT Sans" w:hAnsi="PT Sans"/>
                <w:b w:val="0"/>
                <w:bCs w:val="0"/>
                <w:noProof/>
                <w:webHidden/>
                <w:sz w:val="24"/>
                <w:szCs w:val="24"/>
              </w:rPr>
              <w:fldChar w:fldCharType="end"/>
            </w:r>
          </w:hyperlink>
        </w:p>
        <w:p w14:paraId="38F23DA9" w14:textId="77777777" w:rsidR="00793EB9" w:rsidRPr="00793EB9" w:rsidRDefault="00550C5F">
          <w:pPr>
            <w:pStyle w:val="30"/>
            <w:tabs>
              <w:tab w:val="left" w:pos="1440"/>
              <w:tab w:val="right" w:leader="dot" w:pos="7927"/>
            </w:tabs>
            <w:rPr>
              <w:rFonts w:ascii="PT Sans" w:hAnsi="PT Sans"/>
              <w:noProof/>
              <w:sz w:val="24"/>
              <w:szCs w:val="24"/>
            </w:rPr>
          </w:pPr>
          <w:hyperlink w:anchor="_Toc91606563" w:history="1">
            <w:r w:rsidR="00793EB9" w:rsidRPr="00793EB9">
              <w:rPr>
                <w:rStyle w:val="af0"/>
                <w:rFonts w:ascii="PT Sans" w:hAnsi="PT Sans"/>
                <w:noProof/>
                <w:sz w:val="24"/>
                <w:szCs w:val="24"/>
              </w:rPr>
              <w:t>4.5.1.</w:t>
            </w:r>
            <w:r w:rsidR="00793EB9" w:rsidRPr="00793EB9">
              <w:rPr>
                <w:rFonts w:ascii="PT Sans" w:hAnsi="PT Sans"/>
                <w:noProof/>
                <w:sz w:val="24"/>
                <w:szCs w:val="24"/>
              </w:rPr>
              <w:tab/>
            </w:r>
            <w:r w:rsidR="00793EB9" w:rsidRPr="00793EB9">
              <w:rPr>
                <w:rStyle w:val="af0"/>
                <w:rFonts w:ascii="PT Sans" w:hAnsi="PT Sans"/>
                <w:noProof/>
                <w:sz w:val="24"/>
                <w:szCs w:val="24"/>
              </w:rPr>
              <w:t>Экспорт и импорт</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_Toc91606563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43</w:t>
            </w:r>
            <w:r w:rsidR="00793EB9" w:rsidRPr="00793EB9">
              <w:rPr>
                <w:rFonts w:ascii="PT Sans" w:hAnsi="PT Sans"/>
                <w:noProof/>
                <w:webHidden/>
                <w:sz w:val="24"/>
                <w:szCs w:val="24"/>
              </w:rPr>
              <w:fldChar w:fldCharType="end"/>
            </w:r>
          </w:hyperlink>
        </w:p>
        <w:p w14:paraId="40345BDA" w14:textId="77777777" w:rsidR="00793EB9" w:rsidRPr="00793EB9" w:rsidRDefault="00550C5F">
          <w:pPr>
            <w:pStyle w:val="20"/>
            <w:tabs>
              <w:tab w:val="left" w:pos="960"/>
              <w:tab w:val="right" w:leader="dot" w:pos="7927"/>
            </w:tabs>
            <w:rPr>
              <w:rFonts w:ascii="PT Sans" w:hAnsi="PT Sans"/>
              <w:b w:val="0"/>
              <w:bCs w:val="0"/>
              <w:noProof/>
              <w:sz w:val="24"/>
              <w:szCs w:val="24"/>
            </w:rPr>
          </w:pPr>
          <w:hyperlink w:anchor="_Toc91606564" w:history="1">
            <w:r w:rsidR="00793EB9" w:rsidRPr="00793EB9">
              <w:rPr>
                <w:rStyle w:val="af0"/>
                <w:rFonts w:ascii="PT Sans" w:hAnsi="PT Sans"/>
                <w:b w:val="0"/>
                <w:bCs w:val="0"/>
                <w:noProof/>
                <w:sz w:val="24"/>
                <w:szCs w:val="24"/>
              </w:rPr>
              <w:t>4.6.</w:t>
            </w:r>
            <w:r w:rsidR="00793EB9" w:rsidRPr="00793EB9">
              <w:rPr>
                <w:rFonts w:ascii="PT Sans" w:hAnsi="PT Sans"/>
                <w:b w:val="0"/>
                <w:bCs w:val="0"/>
                <w:noProof/>
                <w:sz w:val="24"/>
                <w:szCs w:val="24"/>
              </w:rPr>
              <w:tab/>
            </w:r>
            <w:r w:rsidR="00793EB9" w:rsidRPr="00793EB9">
              <w:rPr>
                <w:rStyle w:val="af0"/>
                <w:rFonts w:ascii="PT Sans" w:hAnsi="PT Sans"/>
                <w:b w:val="0"/>
                <w:bCs w:val="0"/>
                <w:noProof/>
                <w:sz w:val="24"/>
                <w:szCs w:val="24"/>
              </w:rPr>
              <w:t>Служба учётной записи пользователя</w:t>
            </w:r>
            <w:r w:rsidR="00793EB9" w:rsidRPr="00793EB9">
              <w:rPr>
                <w:rFonts w:ascii="PT Sans" w:hAnsi="PT Sans"/>
                <w:b w:val="0"/>
                <w:bCs w:val="0"/>
                <w:noProof/>
                <w:webHidden/>
                <w:sz w:val="24"/>
                <w:szCs w:val="24"/>
              </w:rPr>
              <w:tab/>
            </w:r>
            <w:r w:rsidR="00793EB9" w:rsidRPr="00793EB9">
              <w:rPr>
                <w:rFonts w:ascii="PT Sans" w:hAnsi="PT Sans"/>
                <w:b w:val="0"/>
                <w:bCs w:val="0"/>
                <w:noProof/>
                <w:webHidden/>
                <w:sz w:val="24"/>
                <w:szCs w:val="24"/>
              </w:rPr>
              <w:fldChar w:fldCharType="begin"/>
            </w:r>
            <w:r w:rsidR="00793EB9" w:rsidRPr="00793EB9">
              <w:rPr>
                <w:rFonts w:ascii="PT Sans" w:hAnsi="PT Sans"/>
                <w:b w:val="0"/>
                <w:bCs w:val="0"/>
                <w:noProof/>
                <w:webHidden/>
                <w:sz w:val="24"/>
                <w:szCs w:val="24"/>
              </w:rPr>
              <w:instrText xml:space="preserve"> PAGEREF _Toc91606564 \h </w:instrText>
            </w:r>
            <w:r w:rsidR="00793EB9" w:rsidRPr="00793EB9">
              <w:rPr>
                <w:rFonts w:ascii="PT Sans" w:hAnsi="PT Sans"/>
                <w:b w:val="0"/>
                <w:bCs w:val="0"/>
                <w:noProof/>
                <w:webHidden/>
                <w:sz w:val="24"/>
                <w:szCs w:val="24"/>
              </w:rPr>
            </w:r>
            <w:r w:rsidR="00793EB9" w:rsidRPr="00793EB9">
              <w:rPr>
                <w:rFonts w:ascii="PT Sans" w:hAnsi="PT Sans"/>
                <w:b w:val="0"/>
                <w:bCs w:val="0"/>
                <w:noProof/>
                <w:webHidden/>
                <w:sz w:val="24"/>
                <w:szCs w:val="24"/>
              </w:rPr>
              <w:fldChar w:fldCharType="separate"/>
            </w:r>
            <w:r w:rsidR="00793EB9" w:rsidRPr="00793EB9">
              <w:rPr>
                <w:rFonts w:ascii="PT Sans" w:hAnsi="PT Sans"/>
                <w:b w:val="0"/>
                <w:bCs w:val="0"/>
                <w:noProof/>
                <w:webHidden/>
                <w:sz w:val="24"/>
                <w:szCs w:val="24"/>
              </w:rPr>
              <w:t>44</w:t>
            </w:r>
            <w:r w:rsidR="00793EB9" w:rsidRPr="00793EB9">
              <w:rPr>
                <w:rFonts w:ascii="PT Sans" w:hAnsi="PT Sans"/>
                <w:b w:val="0"/>
                <w:bCs w:val="0"/>
                <w:noProof/>
                <w:webHidden/>
                <w:sz w:val="24"/>
                <w:szCs w:val="24"/>
              </w:rPr>
              <w:fldChar w:fldCharType="end"/>
            </w:r>
          </w:hyperlink>
        </w:p>
        <w:p w14:paraId="33B4A3C5" w14:textId="77777777" w:rsidR="00793EB9" w:rsidRPr="00793EB9" w:rsidRDefault="00550C5F">
          <w:pPr>
            <w:pStyle w:val="30"/>
            <w:tabs>
              <w:tab w:val="left" w:pos="1440"/>
              <w:tab w:val="right" w:leader="dot" w:pos="7927"/>
            </w:tabs>
            <w:rPr>
              <w:rFonts w:ascii="PT Sans" w:hAnsi="PT Sans"/>
              <w:noProof/>
              <w:sz w:val="24"/>
              <w:szCs w:val="24"/>
            </w:rPr>
          </w:pPr>
          <w:hyperlink w:anchor="_Toc91606565" w:history="1">
            <w:r w:rsidR="00793EB9" w:rsidRPr="00793EB9">
              <w:rPr>
                <w:rStyle w:val="af0"/>
                <w:rFonts w:ascii="PT Sans" w:hAnsi="PT Sans"/>
                <w:noProof/>
                <w:sz w:val="24"/>
                <w:szCs w:val="24"/>
              </w:rPr>
              <w:t>4.6.1.</w:t>
            </w:r>
            <w:r w:rsidR="00793EB9" w:rsidRPr="00793EB9">
              <w:rPr>
                <w:rFonts w:ascii="PT Sans" w:hAnsi="PT Sans"/>
                <w:noProof/>
                <w:sz w:val="24"/>
                <w:szCs w:val="24"/>
              </w:rPr>
              <w:tab/>
            </w:r>
            <w:r w:rsidR="00793EB9" w:rsidRPr="00793EB9">
              <w:rPr>
                <w:rStyle w:val="af0"/>
                <w:rFonts w:ascii="PT Sans" w:hAnsi="PT Sans"/>
                <w:noProof/>
                <w:sz w:val="24"/>
                <w:szCs w:val="24"/>
              </w:rPr>
              <w:t>Тематические</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_Toc91606565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45</w:t>
            </w:r>
            <w:r w:rsidR="00793EB9" w:rsidRPr="00793EB9">
              <w:rPr>
                <w:rFonts w:ascii="PT Sans" w:hAnsi="PT Sans"/>
                <w:noProof/>
                <w:webHidden/>
                <w:sz w:val="24"/>
                <w:szCs w:val="24"/>
              </w:rPr>
              <w:fldChar w:fldCharType="end"/>
            </w:r>
          </w:hyperlink>
        </w:p>
        <w:p w14:paraId="33FB93C9" w14:textId="77777777" w:rsidR="00793EB9" w:rsidRPr="00793EB9" w:rsidRDefault="00550C5F">
          <w:pPr>
            <w:pStyle w:val="20"/>
            <w:tabs>
              <w:tab w:val="left" w:pos="960"/>
              <w:tab w:val="right" w:leader="dot" w:pos="7927"/>
            </w:tabs>
            <w:rPr>
              <w:rFonts w:ascii="PT Sans" w:hAnsi="PT Sans"/>
              <w:b w:val="0"/>
              <w:bCs w:val="0"/>
              <w:noProof/>
              <w:sz w:val="24"/>
              <w:szCs w:val="24"/>
            </w:rPr>
          </w:pPr>
          <w:hyperlink w:anchor="_Toc91606566" w:history="1">
            <w:r w:rsidR="00793EB9" w:rsidRPr="00793EB9">
              <w:rPr>
                <w:rStyle w:val="af0"/>
                <w:rFonts w:ascii="PT Sans" w:hAnsi="PT Sans"/>
                <w:b w:val="0"/>
                <w:bCs w:val="0"/>
                <w:noProof/>
                <w:sz w:val="24"/>
                <w:szCs w:val="24"/>
              </w:rPr>
              <w:t>4.7.</w:t>
            </w:r>
            <w:r w:rsidR="00793EB9" w:rsidRPr="00793EB9">
              <w:rPr>
                <w:rFonts w:ascii="PT Sans" w:hAnsi="PT Sans"/>
                <w:b w:val="0"/>
                <w:bCs w:val="0"/>
                <w:noProof/>
                <w:sz w:val="24"/>
                <w:szCs w:val="24"/>
              </w:rPr>
              <w:tab/>
            </w:r>
            <w:r w:rsidR="00793EB9" w:rsidRPr="00793EB9">
              <w:rPr>
                <w:rStyle w:val="af0"/>
                <w:rFonts w:ascii="PT Sans" w:hAnsi="PT Sans"/>
                <w:b w:val="0"/>
                <w:bCs w:val="0"/>
                <w:noProof/>
                <w:sz w:val="24"/>
                <w:szCs w:val="24"/>
              </w:rPr>
              <w:t>Уменьшение рисков</w:t>
            </w:r>
            <w:r w:rsidR="00793EB9" w:rsidRPr="00793EB9">
              <w:rPr>
                <w:rFonts w:ascii="PT Sans" w:hAnsi="PT Sans"/>
                <w:b w:val="0"/>
                <w:bCs w:val="0"/>
                <w:noProof/>
                <w:webHidden/>
                <w:sz w:val="24"/>
                <w:szCs w:val="24"/>
              </w:rPr>
              <w:tab/>
            </w:r>
            <w:r w:rsidR="00793EB9" w:rsidRPr="00793EB9">
              <w:rPr>
                <w:rFonts w:ascii="PT Sans" w:hAnsi="PT Sans"/>
                <w:b w:val="0"/>
                <w:bCs w:val="0"/>
                <w:noProof/>
                <w:webHidden/>
                <w:sz w:val="24"/>
                <w:szCs w:val="24"/>
              </w:rPr>
              <w:fldChar w:fldCharType="begin"/>
            </w:r>
            <w:r w:rsidR="00793EB9" w:rsidRPr="00793EB9">
              <w:rPr>
                <w:rFonts w:ascii="PT Sans" w:hAnsi="PT Sans"/>
                <w:b w:val="0"/>
                <w:bCs w:val="0"/>
                <w:noProof/>
                <w:webHidden/>
                <w:sz w:val="24"/>
                <w:szCs w:val="24"/>
              </w:rPr>
              <w:instrText xml:space="preserve"> PAGEREF _Toc91606566 \h </w:instrText>
            </w:r>
            <w:r w:rsidR="00793EB9" w:rsidRPr="00793EB9">
              <w:rPr>
                <w:rFonts w:ascii="PT Sans" w:hAnsi="PT Sans"/>
                <w:b w:val="0"/>
                <w:bCs w:val="0"/>
                <w:noProof/>
                <w:webHidden/>
                <w:sz w:val="24"/>
                <w:szCs w:val="24"/>
              </w:rPr>
            </w:r>
            <w:r w:rsidR="00793EB9" w:rsidRPr="00793EB9">
              <w:rPr>
                <w:rFonts w:ascii="PT Sans" w:hAnsi="PT Sans"/>
                <w:b w:val="0"/>
                <w:bCs w:val="0"/>
                <w:noProof/>
                <w:webHidden/>
                <w:sz w:val="24"/>
                <w:szCs w:val="24"/>
              </w:rPr>
              <w:fldChar w:fldCharType="separate"/>
            </w:r>
            <w:r w:rsidR="00793EB9" w:rsidRPr="00793EB9">
              <w:rPr>
                <w:rFonts w:ascii="PT Sans" w:hAnsi="PT Sans"/>
                <w:b w:val="0"/>
                <w:bCs w:val="0"/>
                <w:noProof/>
                <w:webHidden/>
                <w:sz w:val="24"/>
                <w:szCs w:val="24"/>
              </w:rPr>
              <w:t>45</w:t>
            </w:r>
            <w:r w:rsidR="00793EB9" w:rsidRPr="00793EB9">
              <w:rPr>
                <w:rFonts w:ascii="PT Sans" w:hAnsi="PT Sans"/>
                <w:b w:val="0"/>
                <w:bCs w:val="0"/>
                <w:noProof/>
                <w:webHidden/>
                <w:sz w:val="24"/>
                <w:szCs w:val="24"/>
              </w:rPr>
              <w:fldChar w:fldCharType="end"/>
            </w:r>
          </w:hyperlink>
        </w:p>
        <w:p w14:paraId="556149FA" w14:textId="77777777" w:rsidR="00793EB9" w:rsidRPr="00793EB9" w:rsidRDefault="00550C5F">
          <w:pPr>
            <w:pStyle w:val="30"/>
            <w:tabs>
              <w:tab w:val="left" w:pos="1440"/>
              <w:tab w:val="right" w:leader="dot" w:pos="7927"/>
            </w:tabs>
            <w:rPr>
              <w:rFonts w:ascii="PT Sans" w:hAnsi="PT Sans"/>
              <w:noProof/>
              <w:sz w:val="24"/>
              <w:szCs w:val="24"/>
            </w:rPr>
          </w:pPr>
          <w:hyperlink w:anchor="_Toc91606567" w:history="1">
            <w:r w:rsidR="00793EB9" w:rsidRPr="00793EB9">
              <w:rPr>
                <w:rStyle w:val="af0"/>
                <w:rFonts w:ascii="PT Sans" w:hAnsi="PT Sans"/>
                <w:noProof/>
                <w:sz w:val="24"/>
                <w:szCs w:val="24"/>
              </w:rPr>
              <w:t>4.7.1.</w:t>
            </w:r>
            <w:r w:rsidR="00793EB9" w:rsidRPr="00793EB9">
              <w:rPr>
                <w:rFonts w:ascii="PT Sans" w:hAnsi="PT Sans"/>
                <w:noProof/>
                <w:sz w:val="24"/>
                <w:szCs w:val="24"/>
              </w:rPr>
              <w:tab/>
            </w:r>
            <w:r w:rsidR="00793EB9" w:rsidRPr="00793EB9">
              <w:rPr>
                <w:rStyle w:val="af0"/>
                <w:rFonts w:ascii="PT Sans" w:hAnsi="PT Sans"/>
                <w:noProof/>
                <w:sz w:val="24"/>
                <w:szCs w:val="24"/>
              </w:rPr>
              <w:t>Угадывание пароля: атаки методом перебора</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_Toc91606567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45</w:t>
            </w:r>
            <w:r w:rsidR="00793EB9" w:rsidRPr="00793EB9">
              <w:rPr>
                <w:rFonts w:ascii="PT Sans" w:hAnsi="PT Sans"/>
                <w:noProof/>
                <w:webHidden/>
                <w:sz w:val="24"/>
                <w:szCs w:val="24"/>
              </w:rPr>
              <w:fldChar w:fldCharType="end"/>
            </w:r>
          </w:hyperlink>
        </w:p>
        <w:p w14:paraId="105FF25C" w14:textId="77777777" w:rsidR="00793EB9" w:rsidRPr="00793EB9" w:rsidRDefault="00550C5F">
          <w:pPr>
            <w:pStyle w:val="30"/>
            <w:tabs>
              <w:tab w:val="left" w:pos="1440"/>
              <w:tab w:val="right" w:leader="dot" w:pos="7927"/>
            </w:tabs>
            <w:rPr>
              <w:rFonts w:ascii="PT Sans" w:hAnsi="PT Sans"/>
              <w:noProof/>
              <w:sz w:val="24"/>
              <w:szCs w:val="24"/>
            </w:rPr>
          </w:pPr>
          <w:hyperlink w:anchor="_Toc91606568" w:history="1">
            <w:r w:rsidR="00793EB9" w:rsidRPr="00793EB9">
              <w:rPr>
                <w:rStyle w:val="af0"/>
                <w:rFonts w:ascii="PT Sans" w:hAnsi="PT Sans"/>
                <w:noProof/>
                <w:sz w:val="24"/>
                <w:szCs w:val="24"/>
              </w:rPr>
              <w:t>4.7.2.</w:t>
            </w:r>
            <w:r w:rsidR="00793EB9" w:rsidRPr="00793EB9">
              <w:rPr>
                <w:rFonts w:ascii="PT Sans" w:hAnsi="PT Sans"/>
                <w:noProof/>
                <w:sz w:val="24"/>
                <w:szCs w:val="24"/>
              </w:rPr>
              <w:tab/>
            </w:r>
            <w:r w:rsidR="00793EB9" w:rsidRPr="00793EB9">
              <w:rPr>
                <w:rStyle w:val="af0"/>
                <w:rFonts w:ascii="PT Sans" w:hAnsi="PT Sans"/>
                <w:noProof/>
                <w:sz w:val="24"/>
                <w:szCs w:val="24"/>
              </w:rPr>
              <w:t>Атрибуты пользователя только для чтения</w:t>
            </w:r>
            <w:r w:rsidR="00793EB9" w:rsidRPr="00793EB9">
              <w:rPr>
                <w:rFonts w:ascii="PT Sans" w:hAnsi="PT Sans"/>
                <w:noProof/>
                <w:webHidden/>
                <w:sz w:val="24"/>
                <w:szCs w:val="24"/>
              </w:rPr>
              <w:tab/>
            </w:r>
            <w:r w:rsidR="00793EB9" w:rsidRPr="00793EB9">
              <w:rPr>
                <w:rFonts w:ascii="PT Sans" w:hAnsi="PT Sans"/>
                <w:noProof/>
                <w:webHidden/>
                <w:sz w:val="24"/>
                <w:szCs w:val="24"/>
              </w:rPr>
              <w:fldChar w:fldCharType="begin"/>
            </w:r>
            <w:r w:rsidR="00793EB9" w:rsidRPr="00793EB9">
              <w:rPr>
                <w:rFonts w:ascii="PT Sans" w:hAnsi="PT Sans"/>
                <w:noProof/>
                <w:webHidden/>
                <w:sz w:val="24"/>
                <w:szCs w:val="24"/>
              </w:rPr>
              <w:instrText xml:space="preserve"> PAGEREF _Toc91606568 \h </w:instrText>
            </w:r>
            <w:r w:rsidR="00793EB9" w:rsidRPr="00793EB9">
              <w:rPr>
                <w:rFonts w:ascii="PT Sans" w:hAnsi="PT Sans"/>
                <w:noProof/>
                <w:webHidden/>
                <w:sz w:val="24"/>
                <w:szCs w:val="24"/>
              </w:rPr>
            </w:r>
            <w:r w:rsidR="00793EB9" w:rsidRPr="00793EB9">
              <w:rPr>
                <w:rFonts w:ascii="PT Sans" w:hAnsi="PT Sans"/>
                <w:noProof/>
                <w:webHidden/>
                <w:sz w:val="24"/>
                <w:szCs w:val="24"/>
              </w:rPr>
              <w:fldChar w:fldCharType="separate"/>
            </w:r>
            <w:r w:rsidR="00793EB9" w:rsidRPr="00793EB9">
              <w:rPr>
                <w:rFonts w:ascii="PT Sans" w:hAnsi="PT Sans"/>
                <w:noProof/>
                <w:webHidden/>
                <w:sz w:val="24"/>
                <w:szCs w:val="24"/>
              </w:rPr>
              <w:t>48</w:t>
            </w:r>
            <w:r w:rsidR="00793EB9" w:rsidRPr="00793EB9">
              <w:rPr>
                <w:rFonts w:ascii="PT Sans" w:hAnsi="PT Sans"/>
                <w:noProof/>
                <w:webHidden/>
                <w:sz w:val="24"/>
                <w:szCs w:val="24"/>
              </w:rPr>
              <w:fldChar w:fldCharType="end"/>
            </w:r>
          </w:hyperlink>
        </w:p>
        <w:p w14:paraId="4BE17489" w14:textId="77777777" w:rsidR="00793EB9" w:rsidRDefault="00793EB9">
          <w:r w:rsidRPr="00793EB9">
            <w:rPr>
              <w:noProof/>
            </w:rPr>
            <w:fldChar w:fldCharType="end"/>
          </w:r>
        </w:p>
      </w:sdtContent>
    </w:sdt>
    <w:p w14:paraId="23407FB1" w14:textId="77777777" w:rsidR="00793EB9" w:rsidRDefault="00793EB9">
      <w:pPr>
        <w:spacing w:before="0" w:after="200"/>
        <w:rPr>
          <w:rFonts w:eastAsiaTheme="majorEastAsia" w:cstheme="majorBidi"/>
          <w:b/>
          <w:bCs/>
          <w:sz w:val="52"/>
          <w:szCs w:val="36"/>
        </w:rPr>
      </w:pPr>
      <w:r>
        <w:br w:type="page"/>
      </w:r>
    </w:p>
    <w:p w14:paraId="7C6F6D8F" w14:textId="77777777" w:rsidR="004D45BF" w:rsidRDefault="00793EB9">
      <w:pPr>
        <w:pStyle w:val="1"/>
      </w:pPr>
      <w:bookmarkStart w:id="1" w:name="_Toc91606510"/>
      <w:proofErr w:type="spellStart"/>
      <w:r>
        <w:t>Введение</w:t>
      </w:r>
      <w:bookmarkEnd w:id="1"/>
      <w:proofErr w:type="spellEnd"/>
    </w:p>
    <w:p w14:paraId="59CAF2FF" w14:textId="77777777" w:rsidR="004D45BF" w:rsidRPr="00F7094C" w:rsidRDefault="00793EB9">
      <w:pPr>
        <w:pStyle w:val="2"/>
        <w:rPr>
          <w:lang w:val="ru-RU"/>
        </w:rPr>
      </w:pPr>
      <w:bookmarkStart w:id="2" w:name="_Toc91606511"/>
      <w:bookmarkStart w:id="3" w:name="Xfe312b7e7cf1ed65beb3cd1304914d23c0c329e"/>
      <w:r w:rsidRPr="00F7094C">
        <w:rPr>
          <w:lang w:val="ru-RU"/>
        </w:rPr>
        <w:t>Полное наименование Системы и её условное обозначение</w:t>
      </w:r>
      <w:bookmarkEnd w:id="2"/>
    </w:p>
    <w:p w14:paraId="59D8F7C7" w14:textId="0FF76932" w:rsidR="004D45BF" w:rsidRPr="00F7094C" w:rsidRDefault="00793EB9">
      <w:pPr>
        <w:rPr>
          <w:lang w:val="ru-RU"/>
        </w:rPr>
      </w:pPr>
      <w:r w:rsidRPr="00F7094C">
        <w:rPr>
          <w:lang w:val="ru-RU"/>
        </w:rPr>
        <w:t xml:space="preserve">Наименование: </w:t>
      </w:r>
      <w:r w:rsidR="00D269C7" w:rsidRPr="000E6416">
        <w:rPr>
          <w:lang w:val="ru-RU"/>
        </w:rPr>
        <w:t xml:space="preserve">Программное обеспечение </w:t>
      </w:r>
      <w:r w:rsidR="00D269C7">
        <w:t>NPP</w:t>
      </w:r>
      <w:r w:rsidR="00D269C7" w:rsidRPr="000E6416">
        <w:rPr>
          <w:lang w:val="ru-RU"/>
        </w:rPr>
        <w:t xml:space="preserve"> </w:t>
      </w:r>
      <w:r w:rsidR="00D269C7">
        <w:t>Analytics</w:t>
      </w:r>
      <w:r w:rsidR="00D269C7" w:rsidRPr="000E6416">
        <w:rPr>
          <w:lang w:val="ru-RU"/>
        </w:rPr>
        <w:t xml:space="preserve"> </w:t>
      </w:r>
    </w:p>
    <w:p w14:paraId="73A670A5" w14:textId="0E64FE52" w:rsidR="004D45BF" w:rsidRPr="00F7094C" w:rsidRDefault="00793EB9">
      <w:pPr>
        <w:pStyle w:val="a5"/>
        <w:rPr>
          <w:lang w:val="ru-RU"/>
        </w:rPr>
      </w:pPr>
      <w:r w:rsidRPr="00F7094C">
        <w:rPr>
          <w:lang w:val="ru-RU"/>
        </w:rPr>
        <w:t xml:space="preserve">Условное обозначение и краткое наименование: </w:t>
      </w:r>
      <w:r w:rsidR="00D269C7" w:rsidRPr="00D269C7">
        <w:rPr>
          <w:lang w:val="ru-RU"/>
        </w:rPr>
        <w:t>NPP Analytics</w:t>
      </w:r>
      <w:r w:rsidRPr="00F7094C">
        <w:rPr>
          <w:lang w:val="ru-RU"/>
        </w:rPr>
        <w:t>.</w:t>
      </w:r>
    </w:p>
    <w:p w14:paraId="533C6499" w14:textId="63D01561" w:rsidR="004D45BF" w:rsidRDefault="00793EB9">
      <w:pPr>
        <w:pStyle w:val="2"/>
      </w:pPr>
      <w:bookmarkStart w:id="4" w:name="_Toc91606512"/>
      <w:bookmarkStart w:id="5" w:name="назначение-и-условия-применения"/>
      <w:bookmarkEnd w:id="3"/>
      <w:proofErr w:type="spellStart"/>
      <w:r>
        <w:t>Назначение</w:t>
      </w:r>
      <w:proofErr w:type="spellEnd"/>
      <w:r>
        <w:t xml:space="preserve"> и </w:t>
      </w:r>
      <w:r w:rsidR="00D269C7">
        <w:rPr>
          <w:lang w:val="ru-RU"/>
        </w:rPr>
        <w:t>область</w:t>
      </w:r>
      <w:r>
        <w:t xml:space="preserve"> </w:t>
      </w:r>
      <w:proofErr w:type="spellStart"/>
      <w:r>
        <w:t>применения</w:t>
      </w:r>
      <w:bookmarkEnd w:id="4"/>
      <w:proofErr w:type="spellEnd"/>
    </w:p>
    <w:p w14:paraId="4EEC28C2" w14:textId="10DC1C6C" w:rsidR="004D45BF" w:rsidRDefault="00D269C7">
      <w:pPr>
        <w:rPr>
          <w:lang w:val="ru-RU"/>
        </w:rPr>
      </w:pPr>
      <w:r w:rsidRPr="00D269C7">
        <w:rPr>
          <w:lang w:val="ru-RU"/>
        </w:rPr>
        <w:t>NPP Analytics предназначено для консолидации исторических и оперативных данных работы атомных электростанций (далее – АЭС) и крупных электрогенерирующих предприятий, для решения задач расследования и анализа причин событий на АЭС и крупных электрогенерирующих предприятиях, сквозного анализа данных учета опыта эксплуатации (далее – УОЭ) от событий низкого уровня до аномальных событий УОЭ с целью выявления причинно-следственных связей между событиями и определения трендов их развития</w:t>
      </w:r>
      <w:r w:rsidR="00793EB9" w:rsidRPr="00F7094C">
        <w:rPr>
          <w:lang w:val="ru-RU"/>
        </w:rPr>
        <w:t>.</w:t>
      </w:r>
    </w:p>
    <w:p w14:paraId="673B1C32" w14:textId="2D57670A" w:rsidR="00D269C7" w:rsidRPr="00F7094C" w:rsidRDefault="00D269C7">
      <w:pPr>
        <w:rPr>
          <w:lang w:val="ru-RU"/>
        </w:rPr>
      </w:pPr>
      <w:r w:rsidRPr="00D269C7">
        <w:rPr>
          <w:lang w:val="ru-RU"/>
        </w:rPr>
        <w:t>Областью применения NPP Analytics является предоставление высокопроизводительных инструментов для решения аналитических задач по выявлению и прогнозированию аномальных событий на АЭС и крупных электрогенерирующих предприятиях.</w:t>
      </w:r>
    </w:p>
    <w:p w14:paraId="1AB3114A" w14:textId="77777777" w:rsidR="004D45BF" w:rsidRDefault="00793EB9">
      <w:pPr>
        <w:pStyle w:val="1"/>
      </w:pPr>
      <w:bookmarkStart w:id="6" w:name="_Toc91606513"/>
      <w:bookmarkStart w:id="7" w:name="интерфейс-npp-analytics"/>
      <w:bookmarkEnd w:id="0"/>
      <w:bookmarkEnd w:id="5"/>
      <w:proofErr w:type="spellStart"/>
      <w:r>
        <w:t>Интерфейс</w:t>
      </w:r>
      <w:proofErr w:type="spellEnd"/>
      <w:r>
        <w:t xml:space="preserve"> NPP Analytics</w:t>
      </w:r>
      <w:bookmarkEnd w:id="6"/>
    </w:p>
    <w:p w14:paraId="62AAFD93" w14:textId="77777777" w:rsidR="004D45BF" w:rsidRPr="00F7094C" w:rsidRDefault="00793EB9">
      <w:pPr>
        <w:rPr>
          <w:lang w:val="ru-RU"/>
        </w:rPr>
      </w:pPr>
      <w:r w:rsidRPr="00F7094C">
        <w:rPr>
          <w:lang w:val="ru-RU"/>
        </w:rPr>
        <w:t xml:space="preserve">Для входа в систему введите в поле ввода адреса веб-браузера (рекомендуется использовать </w:t>
      </w:r>
      <w:r>
        <w:t>Google</w:t>
      </w:r>
      <w:r w:rsidRPr="00F7094C">
        <w:rPr>
          <w:lang w:val="ru-RU"/>
        </w:rPr>
        <w:t xml:space="preserve"> </w:t>
      </w:r>
      <w:r>
        <w:t>Chrome</w:t>
      </w:r>
      <w:r w:rsidRPr="00F7094C">
        <w:rPr>
          <w:lang w:val="ru-RU"/>
        </w:rPr>
        <w:t xml:space="preserve">, </w:t>
      </w:r>
      <w:proofErr w:type="spellStart"/>
      <w:r w:rsidRPr="00F7094C">
        <w:rPr>
          <w:lang w:val="ru-RU"/>
        </w:rPr>
        <w:t>Яндекс.Браузер</w:t>
      </w:r>
      <w:proofErr w:type="spellEnd"/>
      <w:r w:rsidRPr="00F7094C">
        <w:rPr>
          <w:lang w:val="ru-RU"/>
        </w:rPr>
        <w:t xml:space="preserve"> или аналогичные актуальных версия) адрес расположения (</w:t>
      </w:r>
      <w:r>
        <w:t>URL</w:t>
      </w:r>
      <w:r w:rsidRPr="00F7094C">
        <w:rPr>
          <w:lang w:val="ru-RU"/>
        </w:rPr>
        <w:t xml:space="preserve">) развернутой системы ЕААД </w:t>
      </w:r>
      <w:r>
        <w:t>NPP</w:t>
      </w:r>
      <w:r w:rsidRPr="00F7094C">
        <w:rPr>
          <w:lang w:val="ru-RU"/>
        </w:rPr>
        <w:t>.</w:t>
      </w:r>
    </w:p>
    <w:p w14:paraId="54CEEB5C" w14:textId="77777777" w:rsidR="004D45BF" w:rsidRPr="00F7094C" w:rsidRDefault="00793EB9">
      <w:pPr>
        <w:pStyle w:val="a5"/>
        <w:rPr>
          <w:lang w:val="ru-RU"/>
        </w:rPr>
      </w:pPr>
      <w:r w:rsidRPr="00F7094C">
        <w:rPr>
          <w:lang w:val="ru-RU"/>
        </w:rPr>
        <w:t xml:space="preserve">Введите логин и пароль для входа в ЕААД </w:t>
      </w:r>
      <w:r>
        <w:t>NPP</w:t>
      </w:r>
      <w:r w:rsidRPr="00F7094C">
        <w:rPr>
          <w:lang w:val="ru-RU"/>
        </w:rPr>
        <w:t xml:space="preserve"> (далее Система), откроется интерфейс Аналитической подсистемы в составе ЕААД </w:t>
      </w:r>
      <w:r>
        <w:t>NPP</w:t>
      </w:r>
      <w:r w:rsidRPr="00F7094C">
        <w:rPr>
          <w:lang w:val="ru-RU"/>
        </w:rPr>
        <w:t>.</w:t>
      </w:r>
    </w:p>
    <w:p w14:paraId="21280509" w14:textId="77777777" w:rsidR="004D45BF" w:rsidRDefault="00793EB9">
      <w:r>
        <w:rPr>
          <w:noProof/>
        </w:rPr>
        <w:drawing>
          <wp:inline distT="0" distB="0" distL="0" distR="0" wp14:anchorId="05480008" wp14:editId="3635EC61">
            <wp:extent cx="5029200" cy="2877960"/>
            <wp:effectExtent l="0" t="0" r="0" b="0"/>
            <wp:docPr id="1" name="Picture" descr="Окно входа"/>
            <wp:cNvGraphicFramePr/>
            <a:graphic xmlns:a="http://schemas.openxmlformats.org/drawingml/2006/main">
              <a:graphicData uri="http://schemas.openxmlformats.org/drawingml/2006/picture">
                <pic:pic xmlns:pic="http://schemas.openxmlformats.org/drawingml/2006/picture">
                  <pic:nvPicPr>
                    <pic:cNvPr id="0" name="Picture" descr="/Users/user/docs_onepoint/NNP-Analytics/userguide/__folianttmp__/img/01-login.png"/>
                    <pic:cNvPicPr>
                      <a:picLocks noChangeAspect="1" noChangeArrowheads="1"/>
                    </pic:cNvPicPr>
                  </pic:nvPicPr>
                  <pic:blipFill>
                    <a:blip r:embed="rId8"/>
                    <a:stretch>
                      <a:fillRect/>
                    </a:stretch>
                  </pic:blipFill>
                  <pic:spPr bwMode="auto">
                    <a:xfrm>
                      <a:off x="0" y="0"/>
                      <a:ext cx="5029200" cy="2877960"/>
                    </a:xfrm>
                    <a:prstGeom prst="rect">
                      <a:avLst/>
                    </a:prstGeom>
                    <a:noFill/>
                    <a:ln w="9525">
                      <a:noFill/>
                      <a:headEnd/>
                      <a:tailEnd/>
                    </a:ln>
                  </pic:spPr>
                </pic:pic>
              </a:graphicData>
            </a:graphic>
          </wp:inline>
        </w:drawing>
      </w:r>
    </w:p>
    <w:p w14:paraId="1755F13B" w14:textId="77777777" w:rsidR="004D45BF" w:rsidRDefault="00793EB9">
      <w:pPr>
        <w:pStyle w:val="ImageCaption"/>
      </w:pPr>
      <w:proofErr w:type="spellStart"/>
      <w:r>
        <w:t>Окно</w:t>
      </w:r>
      <w:proofErr w:type="spellEnd"/>
      <w:r>
        <w:t xml:space="preserve"> </w:t>
      </w:r>
      <w:proofErr w:type="spellStart"/>
      <w:r>
        <w:t>входа</w:t>
      </w:r>
      <w:proofErr w:type="spellEnd"/>
    </w:p>
    <w:p w14:paraId="5714186F" w14:textId="77777777" w:rsidR="004D45BF" w:rsidRPr="00F7094C" w:rsidRDefault="00793EB9">
      <w:pPr>
        <w:pStyle w:val="a5"/>
        <w:rPr>
          <w:lang w:val="ru-RU"/>
        </w:rPr>
      </w:pPr>
      <w:r w:rsidRPr="00F7094C">
        <w:rPr>
          <w:lang w:val="ru-RU"/>
        </w:rPr>
        <w:t>Выберите набор аналитических интерфейсов на вкладке «Отчёты», описание отчётов приведено в таблице.</w:t>
      </w:r>
    </w:p>
    <w:p w14:paraId="38FA3669" w14:textId="77777777" w:rsidR="004D45BF" w:rsidRDefault="00793EB9">
      <w:pPr>
        <w:pStyle w:val="TableCaption"/>
      </w:pPr>
      <w:proofErr w:type="spellStart"/>
      <w:r>
        <w:t>Виды</w:t>
      </w:r>
      <w:proofErr w:type="spellEnd"/>
      <w:r>
        <w:t xml:space="preserve"> </w:t>
      </w:r>
      <w:proofErr w:type="spellStart"/>
      <w:r>
        <w:t>отчётов</w:t>
      </w:r>
      <w:proofErr w:type="spellEnd"/>
      <w:r>
        <w:t xml:space="preserve"> в </w:t>
      </w:r>
      <w:proofErr w:type="spellStart"/>
      <w:r>
        <w:t>системе</w:t>
      </w:r>
      <w:proofErr w:type="spellEnd"/>
      <w:r>
        <w:t>.</w:t>
      </w:r>
    </w:p>
    <w:tbl>
      <w:tblPr>
        <w:tblW w:w="5000" w:type="pct"/>
        <w:tblLook w:val="0020" w:firstRow="1" w:lastRow="0" w:firstColumn="0" w:lastColumn="0" w:noHBand="0" w:noVBand="0"/>
      </w:tblPr>
      <w:tblGrid>
        <w:gridCol w:w="2315"/>
        <w:gridCol w:w="4301"/>
        <w:gridCol w:w="1321"/>
      </w:tblGrid>
      <w:tr w:rsidR="004D45BF" w14:paraId="20B1E801" w14:textId="77777777">
        <w:tc>
          <w:tcPr>
            <w:tcW w:w="0" w:type="auto"/>
          </w:tcPr>
          <w:p w14:paraId="72063D0C" w14:textId="77777777" w:rsidR="004D45BF" w:rsidRDefault="00793EB9">
            <w:pPr>
              <w:pStyle w:val="Compact"/>
            </w:pPr>
            <w:proofErr w:type="spellStart"/>
            <w:r>
              <w:t>Наименование</w:t>
            </w:r>
            <w:proofErr w:type="spellEnd"/>
          </w:p>
        </w:tc>
        <w:tc>
          <w:tcPr>
            <w:tcW w:w="0" w:type="auto"/>
          </w:tcPr>
          <w:p w14:paraId="7460EC91" w14:textId="77777777" w:rsidR="004D45BF" w:rsidRDefault="004D45BF"/>
        </w:tc>
        <w:tc>
          <w:tcPr>
            <w:tcW w:w="0" w:type="auto"/>
          </w:tcPr>
          <w:p w14:paraId="45607694" w14:textId="77777777" w:rsidR="004D45BF" w:rsidRDefault="00793EB9">
            <w:pPr>
              <w:pStyle w:val="Compact"/>
            </w:pPr>
            <w:proofErr w:type="spellStart"/>
            <w:r>
              <w:t>Описание</w:t>
            </w:r>
            <w:proofErr w:type="spellEnd"/>
          </w:p>
        </w:tc>
      </w:tr>
      <w:tr w:rsidR="004D45BF" w:rsidRPr="00D269C7" w14:paraId="41ED0B0D" w14:textId="77777777">
        <w:tc>
          <w:tcPr>
            <w:tcW w:w="0" w:type="auto"/>
          </w:tcPr>
          <w:p w14:paraId="30F77E03" w14:textId="77777777" w:rsidR="00D269C7" w:rsidRDefault="00793EB9">
            <w:pPr>
              <w:pStyle w:val="Compact"/>
            </w:pPr>
            <w:proofErr w:type="spellStart"/>
            <w:r>
              <w:t>Показатели</w:t>
            </w:r>
            <w:proofErr w:type="spellEnd"/>
            <w:r>
              <w:t>:</w:t>
            </w:r>
          </w:p>
          <w:p w14:paraId="641E38D7" w14:textId="21AA05AB" w:rsidR="004D45BF" w:rsidRDefault="00793EB9">
            <w:pPr>
              <w:pStyle w:val="Compact"/>
            </w:pPr>
            <w:r>
              <w:t>СНУ</w:t>
            </w:r>
          </w:p>
        </w:tc>
        <w:tc>
          <w:tcPr>
            <w:tcW w:w="0" w:type="auto"/>
          </w:tcPr>
          <w:p w14:paraId="76777F12" w14:textId="77777777" w:rsidR="004D45BF" w:rsidRPr="00F7094C" w:rsidRDefault="00793EB9">
            <w:pPr>
              <w:pStyle w:val="Compact"/>
              <w:rPr>
                <w:lang w:val="ru-RU"/>
              </w:rPr>
            </w:pPr>
            <w:r w:rsidRPr="00F7094C">
              <w:rPr>
                <w:lang w:val="ru-RU"/>
              </w:rPr>
              <w:t>Аналитический интерфейс анализа событий «СНУ на АЭС»</w:t>
            </w:r>
          </w:p>
        </w:tc>
        <w:tc>
          <w:tcPr>
            <w:tcW w:w="0" w:type="auto"/>
          </w:tcPr>
          <w:p w14:paraId="6152D61D" w14:textId="77777777" w:rsidR="004D45BF" w:rsidRPr="00F7094C" w:rsidRDefault="004D45BF">
            <w:pPr>
              <w:rPr>
                <w:lang w:val="ru-RU"/>
              </w:rPr>
            </w:pPr>
          </w:p>
        </w:tc>
      </w:tr>
      <w:tr w:rsidR="004D45BF" w:rsidRPr="00D269C7" w14:paraId="3B26AC70" w14:textId="77777777">
        <w:tc>
          <w:tcPr>
            <w:tcW w:w="0" w:type="auto"/>
          </w:tcPr>
          <w:p w14:paraId="3DCDB682" w14:textId="77777777" w:rsidR="004D45BF" w:rsidRDefault="00793EB9">
            <w:pPr>
              <w:pStyle w:val="Compact"/>
            </w:pPr>
            <w:proofErr w:type="spellStart"/>
            <w:r>
              <w:t>Показатели</w:t>
            </w:r>
            <w:proofErr w:type="spellEnd"/>
            <w:r>
              <w:t xml:space="preserve">: </w:t>
            </w:r>
            <w:proofErr w:type="spellStart"/>
            <w:r>
              <w:t>Отклонения</w:t>
            </w:r>
            <w:proofErr w:type="spellEnd"/>
          </w:p>
        </w:tc>
        <w:tc>
          <w:tcPr>
            <w:tcW w:w="0" w:type="auto"/>
          </w:tcPr>
          <w:p w14:paraId="17DF6954" w14:textId="77777777" w:rsidR="004D45BF" w:rsidRPr="00F7094C" w:rsidRDefault="00793EB9">
            <w:pPr>
              <w:pStyle w:val="Compact"/>
              <w:rPr>
                <w:lang w:val="ru-RU"/>
              </w:rPr>
            </w:pPr>
            <w:r w:rsidRPr="00F7094C">
              <w:rPr>
                <w:lang w:val="ru-RU"/>
              </w:rPr>
              <w:t>Аналитический интерфейс анализа событий «Отклонения в работе АЭС»</w:t>
            </w:r>
          </w:p>
        </w:tc>
        <w:tc>
          <w:tcPr>
            <w:tcW w:w="0" w:type="auto"/>
          </w:tcPr>
          <w:p w14:paraId="70D875A8" w14:textId="77777777" w:rsidR="004D45BF" w:rsidRPr="00F7094C" w:rsidRDefault="004D45BF">
            <w:pPr>
              <w:rPr>
                <w:lang w:val="ru-RU"/>
              </w:rPr>
            </w:pPr>
          </w:p>
        </w:tc>
      </w:tr>
      <w:tr w:rsidR="004D45BF" w:rsidRPr="00D269C7" w14:paraId="64BAD107" w14:textId="77777777">
        <w:tc>
          <w:tcPr>
            <w:tcW w:w="0" w:type="auto"/>
          </w:tcPr>
          <w:p w14:paraId="55B208A5" w14:textId="77777777" w:rsidR="004D45BF" w:rsidRDefault="00793EB9">
            <w:pPr>
              <w:pStyle w:val="Compact"/>
            </w:pPr>
            <w:proofErr w:type="spellStart"/>
            <w:r>
              <w:t>Показатели</w:t>
            </w:r>
            <w:proofErr w:type="spellEnd"/>
            <w:r>
              <w:t xml:space="preserve">: </w:t>
            </w:r>
            <w:proofErr w:type="spellStart"/>
            <w:r>
              <w:t>Нарушения</w:t>
            </w:r>
            <w:proofErr w:type="spellEnd"/>
          </w:p>
        </w:tc>
        <w:tc>
          <w:tcPr>
            <w:tcW w:w="0" w:type="auto"/>
          </w:tcPr>
          <w:p w14:paraId="2A02987B" w14:textId="77777777" w:rsidR="004D45BF" w:rsidRPr="00F7094C" w:rsidRDefault="00793EB9">
            <w:pPr>
              <w:pStyle w:val="Compact"/>
              <w:rPr>
                <w:lang w:val="ru-RU"/>
              </w:rPr>
            </w:pPr>
            <w:r w:rsidRPr="00F7094C">
              <w:rPr>
                <w:lang w:val="ru-RU"/>
              </w:rPr>
              <w:t>Аналитический интерфейс анализа событий «Нарушения в работе АЭС»</w:t>
            </w:r>
          </w:p>
        </w:tc>
        <w:tc>
          <w:tcPr>
            <w:tcW w:w="0" w:type="auto"/>
          </w:tcPr>
          <w:p w14:paraId="40A067CC" w14:textId="77777777" w:rsidR="004D45BF" w:rsidRPr="00F7094C" w:rsidRDefault="004D45BF">
            <w:pPr>
              <w:rPr>
                <w:lang w:val="ru-RU"/>
              </w:rPr>
            </w:pPr>
          </w:p>
        </w:tc>
      </w:tr>
      <w:tr w:rsidR="004D45BF" w:rsidRPr="00D269C7" w14:paraId="1D9CD9C1" w14:textId="77777777">
        <w:tc>
          <w:tcPr>
            <w:tcW w:w="0" w:type="auto"/>
          </w:tcPr>
          <w:p w14:paraId="6DF1E42A" w14:textId="77777777" w:rsidR="004D45BF" w:rsidRDefault="00793EB9">
            <w:pPr>
              <w:pStyle w:val="Compact"/>
            </w:pPr>
            <w:proofErr w:type="spellStart"/>
            <w:r>
              <w:t>Показатели</w:t>
            </w:r>
            <w:proofErr w:type="spellEnd"/>
            <w:r>
              <w:t xml:space="preserve">: </w:t>
            </w:r>
            <w:proofErr w:type="spellStart"/>
            <w:r>
              <w:t>Дефекты</w:t>
            </w:r>
            <w:proofErr w:type="spellEnd"/>
          </w:p>
        </w:tc>
        <w:tc>
          <w:tcPr>
            <w:tcW w:w="0" w:type="auto"/>
          </w:tcPr>
          <w:p w14:paraId="73CB0B4D" w14:textId="77777777" w:rsidR="004D45BF" w:rsidRPr="00F7094C" w:rsidRDefault="00793EB9">
            <w:pPr>
              <w:pStyle w:val="Compact"/>
              <w:rPr>
                <w:lang w:val="ru-RU"/>
              </w:rPr>
            </w:pPr>
            <w:r w:rsidRPr="00F7094C">
              <w:rPr>
                <w:lang w:val="ru-RU"/>
              </w:rPr>
              <w:t>Аналитический интерфейс анализа событий «Дефекты в работе АЭС»</w:t>
            </w:r>
          </w:p>
        </w:tc>
        <w:tc>
          <w:tcPr>
            <w:tcW w:w="0" w:type="auto"/>
          </w:tcPr>
          <w:p w14:paraId="4F7D867A" w14:textId="77777777" w:rsidR="004D45BF" w:rsidRPr="00F7094C" w:rsidRDefault="004D45BF">
            <w:pPr>
              <w:rPr>
                <w:lang w:val="ru-RU"/>
              </w:rPr>
            </w:pPr>
          </w:p>
        </w:tc>
      </w:tr>
      <w:tr w:rsidR="004D45BF" w:rsidRPr="00D269C7" w14:paraId="27266E67" w14:textId="77777777">
        <w:tc>
          <w:tcPr>
            <w:tcW w:w="0" w:type="auto"/>
          </w:tcPr>
          <w:p w14:paraId="255A7604" w14:textId="77777777" w:rsidR="004D45BF" w:rsidRDefault="00793EB9">
            <w:pPr>
              <w:pStyle w:val="Compact"/>
            </w:pPr>
            <w:proofErr w:type="spellStart"/>
            <w:r>
              <w:t>Кристаллизация</w:t>
            </w:r>
            <w:proofErr w:type="spellEnd"/>
            <w:r>
              <w:t xml:space="preserve"> </w:t>
            </w:r>
            <w:proofErr w:type="spellStart"/>
            <w:r>
              <w:t>знаний</w:t>
            </w:r>
            <w:proofErr w:type="spellEnd"/>
          </w:p>
        </w:tc>
        <w:tc>
          <w:tcPr>
            <w:tcW w:w="0" w:type="auto"/>
          </w:tcPr>
          <w:p w14:paraId="1A6E3413" w14:textId="77777777" w:rsidR="004D45BF" w:rsidRPr="00F7094C" w:rsidRDefault="00793EB9">
            <w:pPr>
              <w:pStyle w:val="Compact"/>
              <w:rPr>
                <w:lang w:val="ru-RU"/>
              </w:rPr>
            </w:pPr>
            <w:r w:rsidRPr="00F7094C">
              <w:rPr>
                <w:lang w:val="ru-RU"/>
              </w:rPr>
              <w:t>Аналитический интерфейс анализа упоминания единиц оборудования в материалах УОЭ</w:t>
            </w:r>
          </w:p>
        </w:tc>
        <w:tc>
          <w:tcPr>
            <w:tcW w:w="0" w:type="auto"/>
          </w:tcPr>
          <w:p w14:paraId="10D06E5C" w14:textId="77777777" w:rsidR="004D45BF" w:rsidRPr="00F7094C" w:rsidRDefault="004D45BF">
            <w:pPr>
              <w:rPr>
                <w:lang w:val="ru-RU"/>
              </w:rPr>
            </w:pPr>
          </w:p>
        </w:tc>
      </w:tr>
    </w:tbl>
    <w:p w14:paraId="08663AFD" w14:textId="77777777" w:rsidR="004D45BF" w:rsidRDefault="00793EB9">
      <w:pPr>
        <w:pStyle w:val="2"/>
      </w:pPr>
      <w:bookmarkStart w:id="8" w:name="_Toc91606514"/>
      <w:bookmarkStart w:id="9" w:name="отчёты-по-событиям-уоэ"/>
      <w:proofErr w:type="spellStart"/>
      <w:r>
        <w:t>Отчёты</w:t>
      </w:r>
      <w:proofErr w:type="spellEnd"/>
      <w:r>
        <w:t xml:space="preserve"> </w:t>
      </w:r>
      <w:proofErr w:type="spellStart"/>
      <w:r>
        <w:t>по</w:t>
      </w:r>
      <w:proofErr w:type="spellEnd"/>
      <w:r>
        <w:t xml:space="preserve"> </w:t>
      </w:r>
      <w:proofErr w:type="spellStart"/>
      <w:r>
        <w:t>событиям</w:t>
      </w:r>
      <w:proofErr w:type="spellEnd"/>
      <w:r>
        <w:t xml:space="preserve"> УОЭ</w:t>
      </w:r>
      <w:bookmarkEnd w:id="8"/>
    </w:p>
    <w:p w14:paraId="54F1C005" w14:textId="77777777" w:rsidR="004D45BF" w:rsidRPr="00F7094C" w:rsidRDefault="00793EB9">
      <w:pPr>
        <w:rPr>
          <w:lang w:val="ru-RU"/>
        </w:rPr>
      </w:pPr>
      <w:r w:rsidRPr="00F7094C">
        <w:rPr>
          <w:lang w:val="ru-RU"/>
        </w:rPr>
        <w:t>Для проведения анализа причин событий, трендов и тенденций, статистического анализа событий и анализа безопасности выберите на вкладке «Отчёты» аналитические интерфейсы общей статистики по событиям УОЭ:</w:t>
      </w:r>
    </w:p>
    <w:p w14:paraId="59605DED" w14:textId="77777777" w:rsidR="004D45BF" w:rsidRDefault="00793EB9" w:rsidP="00F7094C">
      <w:pPr>
        <w:pStyle w:val="Compact"/>
        <w:numPr>
          <w:ilvl w:val="0"/>
          <w:numId w:val="5"/>
        </w:numPr>
      </w:pPr>
      <w:proofErr w:type="spellStart"/>
      <w:r>
        <w:t>Показатели</w:t>
      </w:r>
      <w:proofErr w:type="spellEnd"/>
      <w:r>
        <w:t>: СНУ;</w:t>
      </w:r>
    </w:p>
    <w:p w14:paraId="61002C54" w14:textId="77777777" w:rsidR="004D45BF" w:rsidRDefault="00793EB9" w:rsidP="00F7094C">
      <w:pPr>
        <w:pStyle w:val="Compact"/>
        <w:numPr>
          <w:ilvl w:val="0"/>
          <w:numId w:val="5"/>
        </w:numPr>
      </w:pPr>
      <w:proofErr w:type="spellStart"/>
      <w:r>
        <w:t>Показатели</w:t>
      </w:r>
      <w:proofErr w:type="spellEnd"/>
      <w:r>
        <w:t xml:space="preserve">: </w:t>
      </w:r>
      <w:proofErr w:type="spellStart"/>
      <w:r>
        <w:t>Отклонения</w:t>
      </w:r>
      <w:proofErr w:type="spellEnd"/>
      <w:r>
        <w:t>;</w:t>
      </w:r>
    </w:p>
    <w:p w14:paraId="5EB18D8C" w14:textId="77777777" w:rsidR="004D45BF" w:rsidRDefault="00793EB9" w:rsidP="00F7094C">
      <w:pPr>
        <w:pStyle w:val="Compact"/>
        <w:numPr>
          <w:ilvl w:val="0"/>
          <w:numId w:val="5"/>
        </w:numPr>
      </w:pPr>
      <w:proofErr w:type="spellStart"/>
      <w:r>
        <w:t>Показатели</w:t>
      </w:r>
      <w:proofErr w:type="spellEnd"/>
      <w:r>
        <w:t xml:space="preserve">: </w:t>
      </w:r>
      <w:proofErr w:type="spellStart"/>
      <w:r>
        <w:t>Нарушения</w:t>
      </w:r>
      <w:proofErr w:type="spellEnd"/>
      <w:r>
        <w:t>;</w:t>
      </w:r>
    </w:p>
    <w:p w14:paraId="5C901770" w14:textId="77777777" w:rsidR="004D45BF" w:rsidRDefault="00793EB9" w:rsidP="00F7094C">
      <w:pPr>
        <w:pStyle w:val="Compact"/>
        <w:numPr>
          <w:ilvl w:val="0"/>
          <w:numId w:val="5"/>
        </w:numPr>
      </w:pPr>
      <w:proofErr w:type="spellStart"/>
      <w:r>
        <w:t>Показатели</w:t>
      </w:r>
      <w:proofErr w:type="spellEnd"/>
      <w:r>
        <w:t xml:space="preserve">: </w:t>
      </w:r>
      <w:proofErr w:type="spellStart"/>
      <w:r>
        <w:t>Дефекты</w:t>
      </w:r>
      <w:proofErr w:type="spellEnd"/>
      <w:r>
        <w:t>.</w:t>
      </w:r>
    </w:p>
    <w:p w14:paraId="1EE00CE4" w14:textId="77777777" w:rsidR="004D45BF" w:rsidRPr="00F7094C" w:rsidRDefault="00793EB9">
      <w:pPr>
        <w:rPr>
          <w:lang w:val="ru-RU"/>
        </w:rPr>
      </w:pPr>
      <w:r w:rsidRPr="00F7094C">
        <w:rPr>
          <w:lang w:val="ru-RU"/>
        </w:rPr>
        <w:t>Аналитические интерфейсы, указанные выше, построены аналогично друг другу и содержат стандартный набор панелей, графиков и гистограмм:</w:t>
      </w:r>
    </w:p>
    <w:p w14:paraId="145B3B35" w14:textId="77777777" w:rsidR="004D45BF" w:rsidRDefault="00793EB9" w:rsidP="00F7094C">
      <w:pPr>
        <w:pStyle w:val="Compact"/>
        <w:numPr>
          <w:ilvl w:val="0"/>
          <w:numId w:val="6"/>
        </w:numPr>
      </w:pPr>
      <w:proofErr w:type="spellStart"/>
      <w:r>
        <w:t>Панель</w:t>
      </w:r>
      <w:proofErr w:type="spellEnd"/>
      <w:r>
        <w:t xml:space="preserve"> </w:t>
      </w:r>
      <w:proofErr w:type="spellStart"/>
      <w:r>
        <w:t>фильтрации</w:t>
      </w:r>
      <w:proofErr w:type="spellEnd"/>
      <w:r>
        <w:t>.</w:t>
      </w:r>
    </w:p>
    <w:p w14:paraId="0AFB1276" w14:textId="77777777" w:rsidR="004D45BF" w:rsidRDefault="00793EB9" w:rsidP="00F7094C">
      <w:pPr>
        <w:pStyle w:val="Compact"/>
        <w:numPr>
          <w:ilvl w:val="0"/>
          <w:numId w:val="6"/>
        </w:numPr>
      </w:pPr>
      <w:proofErr w:type="spellStart"/>
      <w:r>
        <w:t>Общее</w:t>
      </w:r>
      <w:proofErr w:type="spellEnd"/>
      <w:r>
        <w:t xml:space="preserve"> </w:t>
      </w:r>
      <w:proofErr w:type="spellStart"/>
      <w:r>
        <w:t>количество</w:t>
      </w:r>
      <w:proofErr w:type="spellEnd"/>
      <w:r>
        <w:t xml:space="preserve"> </w:t>
      </w:r>
      <w:proofErr w:type="spellStart"/>
      <w:r>
        <w:t>объектов</w:t>
      </w:r>
      <w:proofErr w:type="spellEnd"/>
      <w:r>
        <w:t xml:space="preserve"> </w:t>
      </w:r>
      <w:proofErr w:type="spellStart"/>
      <w:r>
        <w:t>отчёта</w:t>
      </w:r>
      <w:proofErr w:type="spellEnd"/>
      <w:r>
        <w:t>.</w:t>
      </w:r>
    </w:p>
    <w:p w14:paraId="5CFFE0CD" w14:textId="77777777" w:rsidR="004D45BF" w:rsidRPr="00F7094C" w:rsidRDefault="00793EB9" w:rsidP="00F7094C">
      <w:pPr>
        <w:pStyle w:val="Compact"/>
        <w:numPr>
          <w:ilvl w:val="0"/>
          <w:numId w:val="6"/>
        </w:numPr>
        <w:rPr>
          <w:lang w:val="ru-RU"/>
        </w:rPr>
      </w:pPr>
      <w:r w:rsidRPr="00F7094C">
        <w:rPr>
          <w:lang w:val="ru-RU"/>
        </w:rPr>
        <w:t>Динамика показателей за год/квартал/месяц.</w:t>
      </w:r>
    </w:p>
    <w:p w14:paraId="5F60118E" w14:textId="77777777" w:rsidR="004D45BF" w:rsidRDefault="00793EB9">
      <w:r>
        <w:rPr>
          <w:noProof/>
        </w:rPr>
        <w:drawing>
          <wp:inline distT="0" distB="0" distL="0" distR="0" wp14:anchorId="4DBA04ED" wp14:editId="745BE112">
            <wp:extent cx="5029200" cy="2877960"/>
            <wp:effectExtent l="0" t="0" r="0" b="0"/>
            <wp:docPr id="2" name="Picture" descr="Панель фильтрации, общее количество объектов отчёта, динамика показателей"/>
            <wp:cNvGraphicFramePr/>
            <a:graphic xmlns:a="http://schemas.openxmlformats.org/drawingml/2006/main">
              <a:graphicData uri="http://schemas.openxmlformats.org/drawingml/2006/picture">
                <pic:pic xmlns:pic="http://schemas.openxmlformats.org/drawingml/2006/picture">
                  <pic:nvPicPr>
                    <pic:cNvPr id="0" name="Picture" descr="/Users/user/docs_onepoint/NNP-Analytics/userguide/__folianttmp__/img/02-dashboard-1.png"/>
                    <pic:cNvPicPr>
                      <a:picLocks noChangeAspect="1" noChangeArrowheads="1"/>
                    </pic:cNvPicPr>
                  </pic:nvPicPr>
                  <pic:blipFill>
                    <a:blip r:embed="rId9"/>
                    <a:stretch>
                      <a:fillRect/>
                    </a:stretch>
                  </pic:blipFill>
                  <pic:spPr bwMode="auto">
                    <a:xfrm>
                      <a:off x="0" y="0"/>
                      <a:ext cx="5029200" cy="2877960"/>
                    </a:xfrm>
                    <a:prstGeom prst="rect">
                      <a:avLst/>
                    </a:prstGeom>
                    <a:noFill/>
                    <a:ln w="9525">
                      <a:noFill/>
                      <a:headEnd/>
                      <a:tailEnd/>
                    </a:ln>
                  </pic:spPr>
                </pic:pic>
              </a:graphicData>
            </a:graphic>
          </wp:inline>
        </w:drawing>
      </w:r>
    </w:p>
    <w:p w14:paraId="038E62CF" w14:textId="77777777" w:rsidR="004D45BF" w:rsidRPr="00F7094C" w:rsidRDefault="00793EB9">
      <w:pPr>
        <w:pStyle w:val="ImageCaption"/>
        <w:rPr>
          <w:lang w:val="ru-RU"/>
        </w:rPr>
      </w:pPr>
      <w:r w:rsidRPr="00F7094C">
        <w:rPr>
          <w:lang w:val="ru-RU"/>
        </w:rPr>
        <w:t>Панель фильтрации, общее количество объектов отчёта, динамика показателей</w:t>
      </w:r>
    </w:p>
    <w:p w14:paraId="08715A19" w14:textId="77777777" w:rsidR="004D45BF" w:rsidRDefault="00793EB9" w:rsidP="00F7094C">
      <w:pPr>
        <w:pStyle w:val="Compact"/>
        <w:numPr>
          <w:ilvl w:val="0"/>
          <w:numId w:val="7"/>
        </w:numPr>
      </w:pPr>
      <w:proofErr w:type="spellStart"/>
      <w:r>
        <w:t>Общая</w:t>
      </w:r>
      <w:proofErr w:type="spellEnd"/>
      <w:r>
        <w:t xml:space="preserve"> </w:t>
      </w:r>
      <w:proofErr w:type="spellStart"/>
      <w:r>
        <w:t>тенденция</w:t>
      </w:r>
      <w:proofErr w:type="spellEnd"/>
      <w:r>
        <w:t>.</w:t>
      </w:r>
    </w:p>
    <w:p w14:paraId="7F9A1BB6" w14:textId="77777777" w:rsidR="004D45BF" w:rsidRDefault="00793EB9">
      <w:r>
        <w:rPr>
          <w:noProof/>
        </w:rPr>
        <w:drawing>
          <wp:inline distT="0" distB="0" distL="0" distR="0" wp14:anchorId="03D65BBD" wp14:editId="518A2039">
            <wp:extent cx="5029200" cy="2877960"/>
            <wp:effectExtent l="0" t="0" r="0" b="0"/>
            <wp:docPr id="3" name="Picture" descr="Общая тенденция"/>
            <wp:cNvGraphicFramePr/>
            <a:graphic xmlns:a="http://schemas.openxmlformats.org/drawingml/2006/main">
              <a:graphicData uri="http://schemas.openxmlformats.org/drawingml/2006/picture">
                <pic:pic xmlns:pic="http://schemas.openxmlformats.org/drawingml/2006/picture">
                  <pic:nvPicPr>
                    <pic:cNvPr id="0" name="Picture" descr="/Users/user/docs_onepoint/NNP-Analytics/userguide/__folianttmp__/img/02-dashboard-2.png"/>
                    <pic:cNvPicPr>
                      <a:picLocks noChangeAspect="1" noChangeArrowheads="1"/>
                    </pic:cNvPicPr>
                  </pic:nvPicPr>
                  <pic:blipFill>
                    <a:blip r:embed="rId10"/>
                    <a:stretch>
                      <a:fillRect/>
                    </a:stretch>
                  </pic:blipFill>
                  <pic:spPr bwMode="auto">
                    <a:xfrm>
                      <a:off x="0" y="0"/>
                      <a:ext cx="5029200" cy="2877960"/>
                    </a:xfrm>
                    <a:prstGeom prst="rect">
                      <a:avLst/>
                    </a:prstGeom>
                    <a:noFill/>
                    <a:ln w="9525">
                      <a:noFill/>
                      <a:headEnd/>
                      <a:tailEnd/>
                    </a:ln>
                  </pic:spPr>
                </pic:pic>
              </a:graphicData>
            </a:graphic>
          </wp:inline>
        </w:drawing>
      </w:r>
    </w:p>
    <w:p w14:paraId="562622E1" w14:textId="77777777" w:rsidR="004D45BF" w:rsidRDefault="00793EB9">
      <w:pPr>
        <w:pStyle w:val="ImageCaption"/>
      </w:pPr>
      <w:proofErr w:type="spellStart"/>
      <w:r>
        <w:t>Общая</w:t>
      </w:r>
      <w:proofErr w:type="spellEnd"/>
      <w:r>
        <w:t xml:space="preserve"> </w:t>
      </w:r>
      <w:proofErr w:type="spellStart"/>
      <w:r>
        <w:t>тенденция</w:t>
      </w:r>
      <w:proofErr w:type="spellEnd"/>
    </w:p>
    <w:p w14:paraId="1015050E" w14:textId="77777777" w:rsidR="004D45BF" w:rsidRDefault="00793EB9" w:rsidP="00F7094C">
      <w:pPr>
        <w:pStyle w:val="Compact"/>
        <w:numPr>
          <w:ilvl w:val="0"/>
          <w:numId w:val="8"/>
        </w:numPr>
      </w:pPr>
      <w:proofErr w:type="spellStart"/>
      <w:r>
        <w:t>Гистограмма</w:t>
      </w:r>
      <w:proofErr w:type="spellEnd"/>
      <w:r>
        <w:t xml:space="preserve"> </w:t>
      </w:r>
      <w:proofErr w:type="spellStart"/>
      <w:r>
        <w:t>специфичных</w:t>
      </w:r>
      <w:proofErr w:type="spellEnd"/>
      <w:r>
        <w:t xml:space="preserve"> </w:t>
      </w:r>
      <w:proofErr w:type="spellStart"/>
      <w:r>
        <w:t>показателей</w:t>
      </w:r>
      <w:proofErr w:type="spellEnd"/>
      <w:r>
        <w:t>.</w:t>
      </w:r>
    </w:p>
    <w:p w14:paraId="116FB278" w14:textId="77777777" w:rsidR="004D45BF" w:rsidRDefault="00793EB9">
      <w:r>
        <w:rPr>
          <w:noProof/>
        </w:rPr>
        <w:drawing>
          <wp:inline distT="0" distB="0" distL="0" distR="0" wp14:anchorId="3B031E3F" wp14:editId="01AC342D">
            <wp:extent cx="5029200" cy="2877960"/>
            <wp:effectExtent l="0" t="0" r="0" b="0"/>
            <wp:docPr id="4" name="Picture" descr="Гистограммы специфичных показателей"/>
            <wp:cNvGraphicFramePr/>
            <a:graphic xmlns:a="http://schemas.openxmlformats.org/drawingml/2006/main">
              <a:graphicData uri="http://schemas.openxmlformats.org/drawingml/2006/picture">
                <pic:pic xmlns:pic="http://schemas.openxmlformats.org/drawingml/2006/picture">
                  <pic:nvPicPr>
                    <pic:cNvPr id="0" name="Picture" descr="/Users/user/docs_onepoint/NNP-Analytics/userguide/__folianttmp__/img/02-dashboard-3.png"/>
                    <pic:cNvPicPr>
                      <a:picLocks noChangeAspect="1" noChangeArrowheads="1"/>
                    </pic:cNvPicPr>
                  </pic:nvPicPr>
                  <pic:blipFill>
                    <a:blip r:embed="rId11"/>
                    <a:stretch>
                      <a:fillRect/>
                    </a:stretch>
                  </pic:blipFill>
                  <pic:spPr bwMode="auto">
                    <a:xfrm>
                      <a:off x="0" y="0"/>
                      <a:ext cx="5029200" cy="2877960"/>
                    </a:xfrm>
                    <a:prstGeom prst="rect">
                      <a:avLst/>
                    </a:prstGeom>
                    <a:noFill/>
                    <a:ln w="9525">
                      <a:noFill/>
                      <a:headEnd/>
                      <a:tailEnd/>
                    </a:ln>
                  </pic:spPr>
                </pic:pic>
              </a:graphicData>
            </a:graphic>
          </wp:inline>
        </w:drawing>
      </w:r>
    </w:p>
    <w:p w14:paraId="051E6AE8" w14:textId="77777777" w:rsidR="004D45BF" w:rsidRDefault="00793EB9">
      <w:pPr>
        <w:pStyle w:val="ImageCaption"/>
      </w:pPr>
      <w:proofErr w:type="spellStart"/>
      <w:r>
        <w:t>Гистограммы</w:t>
      </w:r>
      <w:proofErr w:type="spellEnd"/>
      <w:r>
        <w:t xml:space="preserve"> </w:t>
      </w:r>
      <w:proofErr w:type="spellStart"/>
      <w:r>
        <w:t>специфичных</w:t>
      </w:r>
      <w:proofErr w:type="spellEnd"/>
      <w:r>
        <w:t xml:space="preserve"> </w:t>
      </w:r>
      <w:proofErr w:type="spellStart"/>
      <w:r>
        <w:t>показателей</w:t>
      </w:r>
      <w:proofErr w:type="spellEnd"/>
    </w:p>
    <w:p w14:paraId="7AF7FA6E" w14:textId="77777777" w:rsidR="004D45BF" w:rsidRPr="00F7094C" w:rsidRDefault="00793EB9">
      <w:pPr>
        <w:pStyle w:val="a5"/>
        <w:rPr>
          <w:lang w:val="ru-RU"/>
        </w:rPr>
      </w:pPr>
      <w:r w:rsidRPr="00F7094C">
        <w:rPr>
          <w:lang w:val="ru-RU"/>
        </w:rPr>
        <w:t>Для фильтрации всех графиков и гистограмм, представленных на открытом аналитическом интерфейсе, используйте панель фильтров. После установления соответствующих фильтров в правом верхнем углу появится общее число показателей, представленных на визуализациях.</w:t>
      </w:r>
    </w:p>
    <w:p w14:paraId="164F37FD" w14:textId="2ED6C58E" w:rsidR="004D45BF" w:rsidRPr="00F7094C" w:rsidRDefault="00793EB9">
      <w:pPr>
        <w:pStyle w:val="a5"/>
        <w:rPr>
          <w:lang w:val="ru-RU"/>
        </w:rPr>
      </w:pPr>
      <w:r w:rsidRPr="00F7094C">
        <w:rPr>
          <w:lang w:val="ru-RU"/>
        </w:rPr>
        <w:t xml:space="preserve">Для анализа динамики нарушений в работе АЭС на временной шкале откройте график областей с фильтрацией «Динамика нарушений». </w:t>
      </w:r>
      <w:r w:rsidR="003346F9">
        <w:rPr>
          <w:lang w:val="ru-RU"/>
        </w:rPr>
        <w:t>Присутствует возможность ограничить</w:t>
      </w:r>
      <w:r w:rsidRPr="00F7094C">
        <w:rPr>
          <w:lang w:val="ru-RU"/>
        </w:rPr>
        <w:t xml:space="preserve"> выборку, например, по АЭС с помощью панели фильтров или непосредственно на графике.</w:t>
      </w:r>
    </w:p>
    <w:p w14:paraId="78239948" w14:textId="77777777" w:rsidR="004D45BF" w:rsidRPr="00F7094C" w:rsidRDefault="00793EB9">
      <w:pPr>
        <w:pStyle w:val="a5"/>
        <w:rPr>
          <w:lang w:val="ru-RU"/>
        </w:rPr>
      </w:pPr>
      <w:r w:rsidRPr="00F7094C">
        <w:rPr>
          <w:lang w:val="ru-RU"/>
        </w:rPr>
        <w:t>Для анализа тенденции изменений общего числа нарушений откройте график «Общая тенденция нарушений».</w:t>
      </w:r>
    </w:p>
    <w:p w14:paraId="08BC5E17" w14:textId="77777777" w:rsidR="004D45BF" w:rsidRPr="00F7094C" w:rsidRDefault="00793EB9">
      <w:pPr>
        <w:pStyle w:val="a5"/>
        <w:rPr>
          <w:lang w:val="ru-RU"/>
        </w:rPr>
      </w:pPr>
      <w:r w:rsidRPr="00F7094C">
        <w:rPr>
          <w:lang w:val="ru-RU"/>
        </w:rPr>
        <w:t>Отображение показателей в виде графиков осуществляется по умолчанию, изменить состав отображаемой информации можно на панели фильтров и с помощью фильтров, расположенных непосредственно на графиках.</w:t>
      </w:r>
    </w:p>
    <w:p w14:paraId="3D724071" w14:textId="77777777" w:rsidR="004D45BF" w:rsidRPr="00F7094C" w:rsidRDefault="00793EB9">
      <w:pPr>
        <w:pStyle w:val="a5"/>
        <w:rPr>
          <w:lang w:val="ru-RU"/>
        </w:rPr>
      </w:pPr>
      <w:r w:rsidRPr="00F7094C">
        <w:rPr>
          <w:lang w:val="ru-RU"/>
        </w:rPr>
        <w:t>На аналитических интерфейсах представлены графики следующих видов:</w:t>
      </w:r>
    </w:p>
    <w:p w14:paraId="631F0FB5" w14:textId="5CCB2D5B" w:rsidR="004D45BF" w:rsidRPr="00F7094C" w:rsidRDefault="00793EB9" w:rsidP="00F7094C">
      <w:pPr>
        <w:pStyle w:val="Compact"/>
        <w:numPr>
          <w:ilvl w:val="0"/>
          <w:numId w:val="9"/>
        </w:numPr>
        <w:rPr>
          <w:lang w:val="ru-RU"/>
        </w:rPr>
      </w:pPr>
      <w:r w:rsidRPr="00F7094C">
        <w:rPr>
          <w:lang w:val="ru-RU"/>
        </w:rPr>
        <w:t xml:space="preserve">Простой линейный график — автоматически собираемый график, отображающий количество событий или расчётное значение в каждой точке времени заданного временного интервала. Данные, показанные на графике, зависят от того, что выбрано на панели фильтров. Наведите курсор на точку графика, чтобы узнать значение на конкретную дату. Нажимая на элементы в составе легенды, можно отключать их отображение. На дополнительной временной шкале под графиком можно уменьшать и увеличивать временной интервал. Для этого </w:t>
      </w:r>
      <w:r w:rsidR="003346F9">
        <w:rPr>
          <w:lang w:val="ru-RU"/>
        </w:rPr>
        <w:t>необходимо манипулятором</w:t>
      </w:r>
      <w:r w:rsidRPr="00F7094C">
        <w:rPr>
          <w:lang w:val="ru-RU"/>
        </w:rPr>
        <w:t xml:space="preserve"> мышь выделить область, которую можно изменять с помощью ползунков.</w:t>
      </w:r>
    </w:p>
    <w:p w14:paraId="39AA78BB" w14:textId="77777777" w:rsidR="004D45BF" w:rsidRDefault="00793EB9">
      <w:r>
        <w:rPr>
          <w:noProof/>
        </w:rPr>
        <w:drawing>
          <wp:inline distT="0" distB="0" distL="0" distR="0" wp14:anchorId="465A5B4B" wp14:editId="136D27E4">
            <wp:extent cx="5029200" cy="285189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Users/user/docs_onepoint/NNP-Analytics/userguide/__folianttmp__/img/03-graph.png"/>
                    <pic:cNvPicPr>
                      <a:picLocks noChangeAspect="1" noChangeArrowheads="1"/>
                    </pic:cNvPicPr>
                  </pic:nvPicPr>
                  <pic:blipFill>
                    <a:blip r:embed="rId12"/>
                    <a:stretch>
                      <a:fillRect/>
                    </a:stretch>
                  </pic:blipFill>
                  <pic:spPr bwMode="auto">
                    <a:xfrm>
                      <a:off x="0" y="0"/>
                      <a:ext cx="5029200" cy="2851890"/>
                    </a:xfrm>
                    <a:prstGeom prst="rect">
                      <a:avLst/>
                    </a:prstGeom>
                    <a:noFill/>
                    <a:ln w="9525">
                      <a:noFill/>
                      <a:headEnd/>
                      <a:tailEnd/>
                    </a:ln>
                  </pic:spPr>
                </pic:pic>
              </a:graphicData>
            </a:graphic>
          </wp:inline>
        </w:drawing>
      </w:r>
    </w:p>
    <w:p w14:paraId="5BE67FF0" w14:textId="77777777" w:rsidR="004D45BF" w:rsidRPr="00F7094C" w:rsidRDefault="00793EB9" w:rsidP="00F7094C">
      <w:pPr>
        <w:pStyle w:val="Compact"/>
        <w:numPr>
          <w:ilvl w:val="0"/>
          <w:numId w:val="10"/>
        </w:numPr>
        <w:rPr>
          <w:lang w:val="ru-RU"/>
        </w:rPr>
      </w:pPr>
      <w:r w:rsidRPr="00F7094C">
        <w:rPr>
          <w:lang w:val="ru-RU"/>
        </w:rPr>
        <w:t>Общий линейный график или график областей с фильтрацией — автоматически собираемый график с возможностью отображения динамики изменения показателей по нескольким типам данных. Нажимая на элементы в составе легенды, можно отключать их отображение. Чтобы переключить режимы отображения: поток, с накоплением или посмотреть нормированную диаграмму, нужно нажать соответствующую кнопку над графиком.</w:t>
      </w:r>
    </w:p>
    <w:p w14:paraId="34C70A82" w14:textId="77777777" w:rsidR="004D45BF" w:rsidRDefault="00793EB9">
      <w:r>
        <w:rPr>
          <w:noProof/>
        </w:rPr>
        <w:drawing>
          <wp:inline distT="0" distB="0" distL="0" distR="0" wp14:anchorId="5D9FFF90" wp14:editId="5E1C17D2">
            <wp:extent cx="5029200" cy="2806497"/>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Users/user/docs_onepoint/NNP-Analytics/userguide/__folianttmp__/img/04-graph.png"/>
                    <pic:cNvPicPr>
                      <a:picLocks noChangeAspect="1" noChangeArrowheads="1"/>
                    </pic:cNvPicPr>
                  </pic:nvPicPr>
                  <pic:blipFill>
                    <a:blip r:embed="rId13"/>
                    <a:stretch>
                      <a:fillRect/>
                    </a:stretch>
                  </pic:blipFill>
                  <pic:spPr bwMode="auto">
                    <a:xfrm>
                      <a:off x="0" y="0"/>
                      <a:ext cx="5029200" cy="2806497"/>
                    </a:xfrm>
                    <a:prstGeom prst="rect">
                      <a:avLst/>
                    </a:prstGeom>
                    <a:noFill/>
                    <a:ln w="9525">
                      <a:noFill/>
                      <a:headEnd/>
                      <a:tailEnd/>
                    </a:ln>
                  </pic:spPr>
                </pic:pic>
              </a:graphicData>
            </a:graphic>
          </wp:inline>
        </w:drawing>
      </w:r>
    </w:p>
    <w:p w14:paraId="52EADB6B" w14:textId="77777777" w:rsidR="004D45BF" w:rsidRDefault="00793EB9">
      <w:pPr>
        <w:pStyle w:val="3"/>
      </w:pPr>
      <w:bookmarkStart w:id="10" w:name="_Toc91606515"/>
      <w:bookmarkStart w:id="11" w:name="показатели-сну"/>
      <w:proofErr w:type="spellStart"/>
      <w:r>
        <w:t>Показатели</w:t>
      </w:r>
      <w:proofErr w:type="spellEnd"/>
      <w:r>
        <w:t>: СНУ</w:t>
      </w:r>
      <w:bookmarkEnd w:id="10"/>
    </w:p>
    <w:p w14:paraId="16F06892" w14:textId="77777777" w:rsidR="004D45BF" w:rsidRDefault="00793EB9">
      <w:proofErr w:type="spellStart"/>
      <w:r>
        <w:t>Содержит</w:t>
      </w:r>
      <w:proofErr w:type="spellEnd"/>
      <w:r>
        <w:t xml:space="preserve"> </w:t>
      </w:r>
      <w:proofErr w:type="spellStart"/>
      <w:r>
        <w:t>следующие</w:t>
      </w:r>
      <w:proofErr w:type="spellEnd"/>
      <w:r>
        <w:t xml:space="preserve"> </w:t>
      </w:r>
      <w:proofErr w:type="spellStart"/>
      <w:r>
        <w:t>фильтры</w:t>
      </w:r>
      <w:proofErr w:type="spellEnd"/>
      <w:r>
        <w:t>:</w:t>
      </w:r>
    </w:p>
    <w:p w14:paraId="1FE87492" w14:textId="77777777" w:rsidR="004D45BF" w:rsidRPr="00F7094C" w:rsidRDefault="00793EB9" w:rsidP="00F7094C">
      <w:pPr>
        <w:pStyle w:val="Compact"/>
        <w:numPr>
          <w:ilvl w:val="0"/>
          <w:numId w:val="11"/>
        </w:numPr>
        <w:rPr>
          <w:lang w:val="ru-RU"/>
        </w:rPr>
      </w:pPr>
      <w:r w:rsidRPr="00F7094C">
        <w:rPr>
          <w:lang w:val="ru-RU"/>
        </w:rPr>
        <w:t xml:space="preserve">Период времени. Выбор </w:t>
      </w:r>
      <w:proofErr w:type="spellStart"/>
      <w:r w:rsidRPr="00F7094C">
        <w:rPr>
          <w:lang w:val="ru-RU"/>
        </w:rPr>
        <w:t>преднастроенных</w:t>
      </w:r>
      <w:proofErr w:type="spellEnd"/>
      <w:r w:rsidRPr="00F7094C">
        <w:rPr>
          <w:lang w:val="ru-RU"/>
        </w:rPr>
        <w:t xml:space="preserve"> значений (за прошедший день, неделю, месяц и т.д.) или ввод произвольного диапазона.</w:t>
      </w:r>
    </w:p>
    <w:p w14:paraId="33CCBC1D" w14:textId="77777777" w:rsidR="004D45BF" w:rsidRDefault="00793EB9" w:rsidP="00F7094C">
      <w:pPr>
        <w:pStyle w:val="Compact"/>
        <w:numPr>
          <w:ilvl w:val="0"/>
          <w:numId w:val="11"/>
        </w:numPr>
      </w:pPr>
      <w:r>
        <w:t xml:space="preserve">АЭС. </w:t>
      </w:r>
      <w:proofErr w:type="spellStart"/>
      <w:r>
        <w:t>Выбор</w:t>
      </w:r>
      <w:proofErr w:type="spellEnd"/>
      <w:r>
        <w:t xml:space="preserve"> </w:t>
      </w:r>
      <w:proofErr w:type="spellStart"/>
      <w:r>
        <w:t>из</w:t>
      </w:r>
      <w:proofErr w:type="spellEnd"/>
      <w:r>
        <w:t xml:space="preserve"> </w:t>
      </w:r>
      <w:proofErr w:type="spellStart"/>
      <w:r>
        <w:t>списка</w:t>
      </w:r>
      <w:proofErr w:type="spellEnd"/>
      <w:r>
        <w:t>.</w:t>
      </w:r>
    </w:p>
    <w:p w14:paraId="50596B6B" w14:textId="77777777" w:rsidR="004D45BF" w:rsidRDefault="00793EB9" w:rsidP="00F7094C">
      <w:pPr>
        <w:pStyle w:val="Compact"/>
        <w:numPr>
          <w:ilvl w:val="0"/>
          <w:numId w:val="11"/>
        </w:numPr>
      </w:pPr>
      <w:proofErr w:type="spellStart"/>
      <w:r>
        <w:t>Энергоблок</w:t>
      </w:r>
      <w:proofErr w:type="spellEnd"/>
      <w:r>
        <w:t xml:space="preserve">. </w:t>
      </w:r>
      <w:proofErr w:type="spellStart"/>
      <w:r>
        <w:t>Выбор</w:t>
      </w:r>
      <w:proofErr w:type="spellEnd"/>
      <w:r>
        <w:t xml:space="preserve"> </w:t>
      </w:r>
      <w:proofErr w:type="spellStart"/>
      <w:r>
        <w:t>из</w:t>
      </w:r>
      <w:proofErr w:type="spellEnd"/>
      <w:r>
        <w:t xml:space="preserve"> </w:t>
      </w:r>
      <w:proofErr w:type="spellStart"/>
      <w:r>
        <w:t>списка</w:t>
      </w:r>
      <w:proofErr w:type="spellEnd"/>
      <w:r>
        <w:t>.</w:t>
      </w:r>
    </w:p>
    <w:p w14:paraId="117ABB45" w14:textId="77777777" w:rsidR="004D45BF" w:rsidRDefault="00793EB9" w:rsidP="00F7094C">
      <w:pPr>
        <w:pStyle w:val="Compact"/>
        <w:numPr>
          <w:ilvl w:val="0"/>
          <w:numId w:val="11"/>
        </w:numPr>
      </w:pPr>
      <w:proofErr w:type="spellStart"/>
      <w:r>
        <w:t>Категория</w:t>
      </w:r>
      <w:proofErr w:type="spellEnd"/>
      <w:r>
        <w:t xml:space="preserve">. </w:t>
      </w:r>
      <w:proofErr w:type="spellStart"/>
      <w:r>
        <w:t>Выбор</w:t>
      </w:r>
      <w:proofErr w:type="spellEnd"/>
      <w:r>
        <w:t xml:space="preserve"> </w:t>
      </w:r>
      <w:proofErr w:type="spellStart"/>
      <w:r>
        <w:t>из</w:t>
      </w:r>
      <w:proofErr w:type="spellEnd"/>
      <w:r>
        <w:t xml:space="preserve"> </w:t>
      </w:r>
      <w:proofErr w:type="spellStart"/>
      <w:r>
        <w:t>списка</w:t>
      </w:r>
      <w:proofErr w:type="spellEnd"/>
      <w:r>
        <w:t>.</w:t>
      </w:r>
    </w:p>
    <w:p w14:paraId="2C6EFFEA" w14:textId="77777777" w:rsidR="004D45BF" w:rsidRPr="00F7094C" w:rsidRDefault="00793EB9" w:rsidP="00F7094C">
      <w:pPr>
        <w:pStyle w:val="Compact"/>
        <w:numPr>
          <w:ilvl w:val="0"/>
          <w:numId w:val="11"/>
        </w:numPr>
        <w:rPr>
          <w:lang w:val="ru-RU"/>
        </w:rPr>
      </w:pPr>
      <w:r w:rsidRPr="00F7094C">
        <w:rPr>
          <w:lang w:val="ru-RU"/>
        </w:rPr>
        <w:t>Вид безопасности. Выбор из списка.</w:t>
      </w:r>
    </w:p>
    <w:p w14:paraId="395C702D" w14:textId="77777777" w:rsidR="004D45BF" w:rsidRPr="00F7094C" w:rsidRDefault="00793EB9" w:rsidP="00F7094C">
      <w:pPr>
        <w:pStyle w:val="Compact"/>
        <w:numPr>
          <w:ilvl w:val="0"/>
          <w:numId w:val="11"/>
        </w:numPr>
        <w:rPr>
          <w:lang w:val="ru-RU"/>
        </w:rPr>
      </w:pPr>
      <w:r w:rsidRPr="00F7094C">
        <w:rPr>
          <w:lang w:val="ru-RU"/>
        </w:rPr>
        <w:t>Коренная причина. Выбор из списка.</w:t>
      </w:r>
    </w:p>
    <w:p w14:paraId="2A4842B8" w14:textId="77777777" w:rsidR="004D45BF" w:rsidRDefault="00793EB9" w:rsidP="00F7094C">
      <w:pPr>
        <w:pStyle w:val="Compact"/>
        <w:numPr>
          <w:ilvl w:val="0"/>
          <w:numId w:val="11"/>
        </w:numPr>
      </w:pPr>
      <w:proofErr w:type="spellStart"/>
      <w:r>
        <w:t>Хаускипинг</w:t>
      </w:r>
      <w:proofErr w:type="spellEnd"/>
      <w:r>
        <w:t xml:space="preserve">. </w:t>
      </w:r>
      <w:proofErr w:type="spellStart"/>
      <w:r>
        <w:t>Выбор</w:t>
      </w:r>
      <w:proofErr w:type="spellEnd"/>
      <w:r>
        <w:t xml:space="preserve"> </w:t>
      </w:r>
      <w:proofErr w:type="spellStart"/>
      <w:r>
        <w:t>из</w:t>
      </w:r>
      <w:proofErr w:type="spellEnd"/>
      <w:r>
        <w:t xml:space="preserve"> </w:t>
      </w:r>
      <w:proofErr w:type="spellStart"/>
      <w:r>
        <w:t>списка</w:t>
      </w:r>
      <w:proofErr w:type="spellEnd"/>
      <w:r>
        <w:t>.</w:t>
      </w:r>
    </w:p>
    <w:p w14:paraId="3134548D" w14:textId="77777777" w:rsidR="004D45BF" w:rsidRDefault="00793EB9" w:rsidP="00F7094C">
      <w:pPr>
        <w:pStyle w:val="Compact"/>
        <w:numPr>
          <w:ilvl w:val="0"/>
          <w:numId w:val="11"/>
        </w:numPr>
      </w:pPr>
      <w:r>
        <w:t xml:space="preserve">ПСС. </w:t>
      </w:r>
      <w:proofErr w:type="spellStart"/>
      <w:r>
        <w:t>Выбор</w:t>
      </w:r>
      <w:proofErr w:type="spellEnd"/>
      <w:r>
        <w:t xml:space="preserve"> </w:t>
      </w:r>
      <w:proofErr w:type="spellStart"/>
      <w:r>
        <w:t>из</w:t>
      </w:r>
      <w:proofErr w:type="spellEnd"/>
      <w:r>
        <w:t xml:space="preserve"> </w:t>
      </w:r>
      <w:proofErr w:type="spellStart"/>
      <w:r>
        <w:t>списка</w:t>
      </w:r>
      <w:proofErr w:type="spellEnd"/>
      <w:r>
        <w:t>.</w:t>
      </w:r>
    </w:p>
    <w:p w14:paraId="3F9C788B" w14:textId="77777777" w:rsidR="004D45BF" w:rsidRDefault="00793EB9" w:rsidP="00F7094C">
      <w:pPr>
        <w:pStyle w:val="Compact"/>
        <w:numPr>
          <w:ilvl w:val="0"/>
          <w:numId w:val="11"/>
        </w:numPr>
      </w:pPr>
      <w:proofErr w:type="spellStart"/>
      <w:r>
        <w:t>Оборудование</w:t>
      </w:r>
      <w:proofErr w:type="spellEnd"/>
      <w:r>
        <w:t xml:space="preserve">. </w:t>
      </w:r>
      <w:proofErr w:type="spellStart"/>
      <w:r>
        <w:t>Выбор</w:t>
      </w:r>
      <w:proofErr w:type="spellEnd"/>
      <w:r>
        <w:t xml:space="preserve"> </w:t>
      </w:r>
      <w:proofErr w:type="spellStart"/>
      <w:r>
        <w:t>из</w:t>
      </w:r>
      <w:proofErr w:type="spellEnd"/>
      <w:r>
        <w:t xml:space="preserve"> </w:t>
      </w:r>
      <w:proofErr w:type="spellStart"/>
      <w:r>
        <w:t>списка</w:t>
      </w:r>
      <w:proofErr w:type="spellEnd"/>
      <w:r>
        <w:t>.</w:t>
      </w:r>
    </w:p>
    <w:p w14:paraId="70C945BC" w14:textId="77777777" w:rsidR="004D45BF" w:rsidRPr="00F7094C" w:rsidRDefault="00793EB9" w:rsidP="00F7094C">
      <w:pPr>
        <w:pStyle w:val="Compact"/>
        <w:numPr>
          <w:ilvl w:val="0"/>
          <w:numId w:val="11"/>
        </w:numPr>
        <w:rPr>
          <w:lang w:val="ru-RU"/>
        </w:rPr>
      </w:pPr>
      <w:r w:rsidRPr="00F7094C">
        <w:rPr>
          <w:lang w:val="ru-RU"/>
        </w:rPr>
        <w:t>Человеческий фактор. Выбор из списка.</w:t>
      </w:r>
    </w:p>
    <w:p w14:paraId="748523F2" w14:textId="77777777" w:rsidR="004D45BF" w:rsidRDefault="00793EB9">
      <w:proofErr w:type="spellStart"/>
      <w:r>
        <w:t>Доступна</w:t>
      </w:r>
      <w:proofErr w:type="spellEnd"/>
      <w:r>
        <w:t xml:space="preserve"> </w:t>
      </w:r>
      <w:proofErr w:type="spellStart"/>
      <w:r>
        <w:t>следующая</w:t>
      </w:r>
      <w:proofErr w:type="spellEnd"/>
      <w:r>
        <w:t xml:space="preserve"> </w:t>
      </w:r>
      <w:proofErr w:type="spellStart"/>
      <w:r>
        <w:t>динамика</w:t>
      </w:r>
      <w:proofErr w:type="spellEnd"/>
      <w:r>
        <w:t xml:space="preserve"> </w:t>
      </w:r>
      <w:proofErr w:type="spellStart"/>
      <w:r>
        <w:t>показателей</w:t>
      </w:r>
      <w:proofErr w:type="spellEnd"/>
      <w:r>
        <w:t>:</w:t>
      </w:r>
    </w:p>
    <w:p w14:paraId="32C0F56C" w14:textId="77777777" w:rsidR="004D45BF" w:rsidRDefault="00793EB9" w:rsidP="00F7094C">
      <w:pPr>
        <w:pStyle w:val="Compact"/>
        <w:numPr>
          <w:ilvl w:val="0"/>
          <w:numId w:val="12"/>
        </w:numPr>
      </w:pPr>
      <w:proofErr w:type="spellStart"/>
      <w:r>
        <w:t>по</w:t>
      </w:r>
      <w:proofErr w:type="spellEnd"/>
      <w:r>
        <w:t xml:space="preserve"> </w:t>
      </w:r>
      <w:proofErr w:type="spellStart"/>
      <w:r>
        <w:t>кварталам</w:t>
      </w:r>
      <w:proofErr w:type="spellEnd"/>
      <w:r>
        <w:t>,</w:t>
      </w:r>
    </w:p>
    <w:p w14:paraId="2F94097A" w14:textId="77777777" w:rsidR="004D45BF" w:rsidRDefault="00793EB9" w:rsidP="00F7094C">
      <w:pPr>
        <w:pStyle w:val="Compact"/>
        <w:numPr>
          <w:ilvl w:val="0"/>
          <w:numId w:val="12"/>
        </w:numPr>
      </w:pPr>
      <w:proofErr w:type="spellStart"/>
      <w:r>
        <w:t>по</w:t>
      </w:r>
      <w:proofErr w:type="spellEnd"/>
      <w:r>
        <w:t xml:space="preserve"> </w:t>
      </w:r>
      <w:proofErr w:type="spellStart"/>
      <w:r>
        <w:t>месяцам</w:t>
      </w:r>
      <w:proofErr w:type="spellEnd"/>
      <w:r>
        <w:t>.</w:t>
      </w:r>
    </w:p>
    <w:p w14:paraId="5D3C4D9B" w14:textId="77777777" w:rsidR="004D45BF" w:rsidRDefault="00793EB9">
      <w:proofErr w:type="spellStart"/>
      <w:r>
        <w:t>Специфичные</w:t>
      </w:r>
      <w:proofErr w:type="spellEnd"/>
      <w:r>
        <w:t xml:space="preserve"> </w:t>
      </w:r>
      <w:proofErr w:type="spellStart"/>
      <w:r>
        <w:t>графики</w:t>
      </w:r>
      <w:proofErr w:type="spellEnd"/>
      <w:r>
        <w:t>:</w:t>
      </w:r>
    </w:p>
    <w:p w14:paraId="6D7A2DAA" w14:textId="77777777" w:rsidR="004D45BF" w:rsidRDefault="00793EB9" w:rsidP="00F7094C">
      <w:pPr>
        <w:pStyle w:val="Compact"/>
        <w:numPr>
          <w:ilvl w:val="0"/>
          <w:numId w:val="13"/>
        </w:numPr>
      </w:pPr>
      <w:proofErr w:type="spellStart"/>
      <w:r>
        <w:t>Категории</w:t>
      </w:r>
      <w:proofErr w:type="spellEnd"/>
      <w:r>
        <w:t xml:space="preserve"> СНУ.</w:t>
      </w:r>
    </w:p>
    <w:p w14:paraId="0336C45A" w14:textId="77777777" w:rsidR="004D45BF" w:rsidRDefault="00793EB9" w:rsidP="00F7094C">
      <w:pPr>
        <w:pStyle w:val="Compact"/>
        <w:numPr>
          <w:ilvl w:val="0"/>
          <w:numId w:val="13"/>
        </w:numPr>
      </w:pPr>
      <w:proofErr w:type="spellStart"/>
      <w:r>
        <w:t>Оборудование</w:t>
      </w:r>
      <w:proofErr w:type="spellEnd"/>
      <w:r>
        <w:t>.</w:t>
      </w:r>
    </w:p>
    <w:p w14:paraId="67177241" w14:textId="77777777" w:rsidR="004D45BF" w:rsidRDefault="00793EB9" w:rsidP="00F7094C">
      <w:pPr>
        <w:pStyle w:val="Compact"/>
        <w:numPr>
          <w:ilvl w:val="0"/>
          <w:numId w:val="13"/>
        </w:numPr>
      </w:pPr>
      <w:proofErr w:type="spellStart"/>
      <w:r>
        <w:t>Виды</w:t>
      </w:r>
      <w:proofErr w:type="spellEnd"/>
      <w:r>
        <w:t xml:space="preserve"> </w:t>
      </w:r>
      <w:proofErr w:type="spellStart"/>
      <w:r>
        <w:t>безопасности</w:t>
      </w:r>
      <w:proofErr w:type="spellEnd"/>
      <w:r>
        <w:t>.</w:t>
      </w:r>
    </w:p>
    <w:p w14:paraId="09872559" w14:textId="77777777" w:rsidR="004D45BF" w:rsidRDefault="00793EB9" w:rsidP="00F7094C">
      <w:pPr>
        <w:pStyle w:val="Compact"/>
        <w:numPr>
          <w:ilvl w:val="0"/>
          <w:numId w:val="13"/>
        </w:numPr>
      </w:pPr>
      <w:proofErr w:type="spellStart"/>
      <w:r>
        <w:t>Основные</w:t>
      </w:r>
      <w:proofErr w:type="spellEnd"/>
      <w:r>
        <w:t xml:space="preserve"> </w:t>
      </w:r>
      <w:proofErr w:type="spellStart"/>
      <w:r>
        <w:t>причины</w:t>
      </w:r>
      <w:proofErr w:type="spellEnd"/>
      <w:r>
        <w:t>.</w:t>
      </w:r>
    </w:p>
    <w:p w14:paraId="20B089DF" w14:textId="77777777" w:rsidR="004D45BF" w:rsidRDefault="00793EB9">
      <w:pPr>
        <w:pStyle w:val="3"/>
      </w:pPr>
      <w:bookmarkStart w:id="12" w:name="_Toc91606516"/>
      <w:bookmarkStart w:id="13" w:name="показатели-отклонения"/>
      <w:bookmarkEnd w:id="11"/>
      <w:proofErr w:type="spellStart"/>
      <w:r>
        <w:t>Показатели</w:t>
      </w:r>
      <w:proofErr w:type="spellEnd"/>
      <w:r>
        <w:t xml:space="preserve">: </w:t>
      </w:r>
      <w:proofErr w:type="spellStart"/>
      <w:r>
        <w:t>Отклонения</w:t>
      </w:r>
      <w:bookmarkEnd w:id="12"/>
      <w:proofErr w:type="spellEnd"/>
    </w:p>
    <w:p w14:paraId="2FA5EEE1" w14:textId="77777777" w:rsidR="004D45BF" w:rsidRDefault="00793EB9">
      <w:proofErr w:type="spellStart"/>
      <w:r>
        <w:t>Содержит</w:t>
      </w:r>
      <w:proofErr w:type="spellEnd"/>
      <w:r>
        <w:t xml:space="preserve"> </w:t>
      </w:r>
      <w:proofErr w:type="spellStart"/>
      <w:r>
        <w:t>следующие</w:t>
      </w:r>
      <w:proofErr w:type="spellEnd"/>
      <w:r>
        <w:t xml:space="preserve"> </w:t>
      </w:r>
      <w:proofErr w:type="spellStart"/>
      <w:r>
        <w:t>фильтры</w:t>
      </w:r>
      <w:proofErr w:type="spellEnd"/>
      <w:r>
        <w:t>:</w:t>
      </w:r>
    </w:p>
    <w:p w14:paraId="0BC9F06E" w14:textId="77777777" w:rsidR="004D45BF" w:rsidRPr="00F7094C" w:rsidRDefault="00793EB9" w:rsidP="00F7094C">
      <w:pPr>
        <w:pStyle w:val="Compact"/>
        <w:numPr>
          <w:ilvl w:val="0"/>
          <w:numId w:val="14"/>
        </w:numPr>
        <w:rPr>
          <w:lang w:val="ru-RU"/>
        </w:rPr>
      </w:pPr>
      <w:r w:rsidRPr="00F7094C">
        <w:rPr>
          <w:lang w:val="ru-RU"/>
        </w:rPr>
        <w:t xml:space="preserve">Период времени. Выбор </w:t>
      </w:r>
      <w:proofErr w:type="spellStart"/>
      <w:r w:rsidRPr="00F7094C">
        <w:rPr>
          <w:lang w:val="ru-RU"/>
        </w:rPr>
        <w:t>преднастроенных</w:t>
      </w:r>
      <w:proofErr w:type="spellEnd"/>
      <w:r w:rsidRPr="00F7094C">
        <w:rPr>
          <w:lang w:val="ru-RU"/>
        </w:rPr>
        <w:t xml:space="preserve"> значений (за прошедший день, неделю, месяц и т.д.) или ввод произвольного диапазона.</w:t>
      </w:r>
    </w:p>
    <w:p w14:paraId="5D195266" w14:textId="77777777" w:rsidR="004D45BF" w:rsidRDefault="00793EB9" w:rsidP="00F7094C">
      <w:pPr>
        <w:pStyle w:val="Compact"/>
        <w:numPr>
          <w:ilvl w:val="0"/>
          <w:numId w:val="14"/>
        </w:numPr>
      </w:pPr>
      <w:r>
        <w:t xml:space="preserve">АЭС. </w:t>
      </w:r>
      <w:proofErr w:type="spellStart"/>
      <w:r>
        <w:t>Выбор</w:t>
      </w:r>
      <w:proofErr w:type="spellEnd"/>
      <w:r>
        <w:t xml:space="preserve"> </w:t>
      </w:r>
      <w:proofErr w:type="spellStart"/>
      <w:r>
        <w:t>из</w:t>
      </w:r>
      <w:proofErr w:type="spellEnd"/>
      <w:r>
        <w:t xml:space="preserve"> </w:t>
      </w:r>
      <w:proofErr w:type="spellStart"/>
      <w:r>
        <w:t>списка</w:t>
      </w:r>
      <w:proofErr w:type="spellEnd"/>
      <w:r>
        <w:t>.</w:t>
      </w:r>
    </w:p>
    <w:p w14:paraId="2F7AF3DD" w14:textId="77777777" w:rsidR="004D45BF" w:rsidRDefault="00793EB9" w:rsidP="00F7094C">
      <w:pPr>
        <w:pStyle w:val="Compact"/>
        <w:numPr>
          <w:ilvl w:val="0"/>
          <w:numId w:val="14"/>
        </w:numPr>
      </w:pPr>
      <w:proofErr w:type="spellStart"/>
      <w:r>
        <w:t>Энергоблок</w:t>
      </w:r>
      <w:proofErr w:type="spellEnd"/>
      <w:r>
        <w:t xml:space="preserve">. </w:t>
      </w:r>
      <w:proofErr w:type="spellStart"/>
      <w:r>
        <w:t>Выбор</w:t>
      </w:r>
      <w:proofErr w:type="spellEnd"/>
      <w:r>
        <w:t xml:space="preserve"> </w:t>
      </w:r>
      <w:proofErr w:type="spellStart"/>
      <w:r>
        <w:t>из</w:t>
      </w:r>
      <w:proofErr w:type="spellEnd"/>
      <w:r>
        <w:t xml:space="preserve"> </w:t>
      </w:r>
      <w:proofErr w:type="spellStart"/>
      <w:r>
        <w:t>списка</w:t>
      </w:r>
      <w:proofErr w:type="spellEnd"/>
      <w:r>
        <w:t>.</w:t>
      </w:r>
    </w:p>
    <w:p w14:paraId="1AEA32D7" w14:textId="77777777" w:rsidR="004D45BF" w:rsidRDefault="00793EB9" w:rsidP="00F7094C">
      <w:pPr>
        <w:pStyle w:val="Compact"/>
        <w:numPr>
          <w:ilvl w:val="0"/>
          <w:numId w:val="14"/>
        </w:numPr>
      </w:pPr>
      <w:proofErr w:type="spellStart"/>
      <w:r>
        <w:t>Категория</w:t>
      </w:r>
      <w:proofErr w:type="spellEnd"/>
      <w:r>
        <w:t xml:space="preserve">. </w:t>
      </w:r>
      <w:proofErr w:type="spellStart"/>
      <w:r>
        <w:t>Выбор</w:t>
      </w:r>
      <w:proofErr w:type="spellEnd"/>
      <w:r>
        <w:t xml:space="preserve"> </w:t>
      </w:r>
      <w:proofErr w:type="spellStart"/>
      <w:r>
        <w:t>из</w:t>
      </w:r>
      <w:proofErr w:type="spellEnd"/>
      <w:r>
        <w:t xml:space="preserve"> </w:t>
      </w:r>
      <w:proofErr w:type="spellStart"/>
      <w:r>
        <w:t>списка</w:t>
      </w:r>
      <w:proofErr w:type="spellEnd"/>
      <w:r>
        <w:t>.</w:t>
      </w:r>
    </w:p>
    <w:p w14:paraId="25AD1582" w14:textId="77777777" w:rsidR="004D45BF" w:rsidRPr="00F7094C" w:rsidRDefault="00793EB9" w:rsidP="00F7094C">
      <w:pPr>
        <w:pStyle w:val="Compact"/>
        <w:numPr>
          <w:ilvl w:val="0"/>
          <w:numId w:val="14"/>
        </w:numPr>
        <w:rPr>
          <w:lang w:val="ru-RU"/>
        </w:rPr>
      </w:pPr>
      <w:r w:rsidRPr="00F7094C">
        <w:rPr>
          <w:lang w:val="ru-RU"/>
        </w:rPr>
        <w:t>Непосредственная причина. Выбор из списка.</w:t>
      </w:r>
    </w:p>
    <w:p w14:paraId="7C1EE6ED" w14:textId="77777777" w:rsidR="004D45BF" w:rsidRPr="00F7094C" w:rsidRDefault="00793EB9" w:rsidP="00F7094C">
      <w:pPr>
        <w:pStyle w:val="Compact"/>
        <w:numPr>
          <w:ilvl w:val="0"/>
          <w:numId w:val="14"/>
        </w:numPr>
        <w:rPr>
          <w:lang w:val="ru-RU"/>
        </w:rPr>
      </w:pPr>
      <w:r w:rsidRPr="00F7094C">
        <w:rPr>
          <w:lang w:val="ru-RU"/>
        </w:rPr>
        <w:t>Коренная причина. Выбор из списка.</w:t>
      </w:r>
    </w:p>
    <w:p w14:paraId="488E15F9" w14:textId="77777777" w:rsidR="004D45BF" w:rsidRPr="00F7094C" w:rsidRDefault="00793EB9" w:rsidP="00F7094C">
      <w:pPr>
        <w:pStyle w:val="Compact"/>
        <w:numPr>
          <w:ilvl w:val="0"/>
          <w:numId w:val="14"/>
        </w:numPr>
        <w:rPr>
          <w:lang w:val="ru-RU"/>
        </w:rPr>
      </w:pPr>
      <w:r w:rsidRPr="00F7094C">
        <w:rPr>
          <w:lang w:val="ru-RU"/>
        </w:rPr>
        <w:t>Основная система. Выбор из списка.</w:t>
      </w:r>
    </w:p>
    <w:p w14:paraId="0DEDBF50" w14:textId="77777777" w:rsidR="004D45BF" w:rsidRPr="00F7094C" w:rsidRDefault="00793EB9" w:rsidP="00F7094C">
      <w:pPr>
        <w:pStyle w:val="Compact"/>
        <w:numPr>
          <w:ilvl w:val="0"/>
          <w:numId w:val="14"/>
        </w:numPr>
        <w:rPr>
          <w:lang w:val="ru-RU"/>
        </w:rPr>
      </w:pPr>
      <w:r w:rsidRPr="00F7094C">
        <w:rPr>
          <w:lang w:val="ru-RU"/>
        </w:rPr>
        <w:t>Оборудование основной системы. Выбор из списка.</w:t>
      </w:r>
    </w:p>
    <w:p w14:paraId="74D108F8" w14:textId="77777777" w:rsidR="004D45BF" w:rsidRPr="00F7094C" w:rsidRDefault="00793EB9" w:rsidP="00F7094C">
      <w:pPr>
        <w:pStyle w:val="Compact"/>
        <w:numPr>
          <w:ilvl w:val="0"/>
          <w:numId w:val="14"/>
        </w:numPr>
        <w:rPr>
          <w:lang w:val="ru-RU"/>
        </w:rPr>
      </w:pPr>
      <w:r w:rsidRPr="00F7094C">
        <w:rPr>
          <w:lang w:val="ru-RU"/>
        </w:rPr>
        <w:t>Вспомогательная система. Выбор из списка.</w:t>
      </w:r>
    </w:p>
    <w:p w14:paraId="1252190B" w14:textId="77777777" w:rsidR="004D45BF" w:rsidRPr="00F7094C" w:rsidRDefault="00793EB9" w:rsidP="00F7094C">
      <w:pPr>
        <w:pStyle w:val="Compact"/>
        <w:numPr>
          <w:ilvl w:val="0"/>
          <w:numId w:val="14"/>
        </w:numPr>
        <w:rPr>
          <w:lang w:val="ru-RU"/>
        </w:rPr>
      </w:pPr>
      <w:r w:rsidRPr="00F7094C">
        <w:rPr>
          <w:lang w:val="ru-RU"/>
        </w:rPr>
        <w:t>Оборудование вспомогательной системы. Выбор из списка.</w:t>
      </w:r>
    </w:p>
    <w:p w14:paraId="729773B7" w14:textId="77777777" w:rsidR="004D45BF" w:rsidRPr="00F7094C" w:rsidRDefault="00793EB9">
      <w:pPr>
        <w:rPr>
          <w:lang w:val="ru-RU"/>
        </w:rPr>
      </w:pPr>
      <w:r w:rsidRPr="00F7094C">
        <w:rPr>
          <w:lang w:val="ru-RU"/>
        </w:rPr>
        <w:t>Доступна следующая динамика показателей отклонений:</w:t>
      </w:r>
    </w:p>
    <w:p w14:paraId="373F2094" w14:textId="77777777" w:rsidR="004D45BF" w:rsidRDefault="00793EB9" w:rsidP="00F7094C">
      <w:pPr>
        <w:pStyle w:val="Compact"/>
        <w:numPr>
          <w:ilvl w:val="0"/>
          <w:numId w:val="15"/>
        </w:numPr>
      </w:pPr>
      <w:proofErr w:type="spellStart"/>
      <w:r>
        <w:t>по</w:t>
      </w:r>
      <w:proofErr w:type="spellEnd"/>
      <w:r>
        <w:t xml:space="preserve"> </w:t>
      </w:r>
      <w:proofErr w:type="spellStart"/>
      <w:r>
        <w:t>годам</w:t>
      </w:r>
      <w:proofErr w:type="spellEnd"/>
      <w:r>
        <w:t>,</w:t>
      </w:r>
    </w:p>
    <w:p w14:paraId="0BD1933A" w14:textId="77777777" w:rsidR="004D45BF" w:rsidRDefault="00793EB9" w:rsidP="00F7094C">
      <w:pPr>
        <w:pStyle w:val="Compact"/>
        <w:numPr>
          <w:ilvl w:val="0"/>
          <w:numId w:val="15"/>
        </w:numPr>
      </w:pPr>
      <w:proofErr w:type="spellStart"/>
      <w:r>
        <w:t>по</w:t>
      </w:r>
      <w:proofErr w:type="spellEnd"/>
      <w:r>
        <w:t xml:space="preserve"> </w:t>
      </w:r>
      <w:proofErr w:type="spellStart"/>
      <w:r>
        <w:t>кварталам</w:t>
      </w:r>
      <w:proofErr w:type="spellEnd"/>
      <w:r>
        <w:t>.</w:t>
      </w:r>
    </w:p>
    <w:p w14:paraId="0209DA29" w14:textId="77777777" w:rsidR="004D45BF" w:rsidRDefault="00793EB9">
      <w:proofErr w:type="spellStart"/>
      <w:r>
        <w:t>Специфичные</w:t>
      </w:r>
      <w:proofErr w:type="spellEnd"/>
      <w:r>
        <w:t xml:space="preserve"> </w:t>
      </w:r>
      <w:proofErr w:type="spellStart"/>
      <w:r>
        <w:t>графики</w:t>
      </w:r>
      <w:proofErr w:type="spellEnd"/>
      <w:r>
        <w:t>:</w:t>
      </w:r>
    </w:p>
    <w:p w14:paraId="4F031250" w14:textId="77777777" w:rsidR="004D45BF" w:rsidRDefault="00793EB9" w:rsidP="00F7094C">
      <w:pPr>
        <w:pStyle w:val="Compact"/>
        <w:numPr>
          <w:ilvl w:val="0"/>
          <w:numId w:val="16"/>
        </w:numPr>
      </w:pPr>
      <w:proofErr w:type="spellStart"/>
      <w:r>
        <w:t>Непосредственные</w:t>
      </w:r>
      <w:proofErr w:type="spellEnd"/>
      <w:r>
        <w:t xml:space="preserve"> </w:t>
      </w:r>
      <w:proofErr w:type="spellStart"/>
      <w:r>
        <w:t>причины</w:t>
      </w:r>
      <w:proofErr w:type="spellEnd"/>
      <w:r>
        <w:t xml:space="preserve"> </w:t>
      </w:r>
      <w:proofErr w:type="spellStart"/>
      <w:r>
        <w:t>отклонений</w:t>
      </w:r>
      <w:proofErr w:type="spellEnd"/>
      <w:r>
        <w:t>.</w:t>
      </w:r>
    </w:p>
    <w:p w14:paraId="43E2627A" w14:textId="77777777" w:rsidR="004D45BF" w:rsidRDefault="00793EB9" w:rsidP="00F7094C">
      <w:pPr>
        <w:pStyle w:val="Compact"/>
        <w:numPr>
          <w:ilvl w:val="0"/>
          <w:numId w:val="16"/>
        </w:numPr>
      </w:pPr>
      <w:proofErr w:type="spellStart"/>
      <w:r>
        <w:t>Корневая</w:t>
      </w:r>
      <w:proofErr w:type="spellEnd"/>
      <w:r>
        <w:t xml:space="preserve"> </w:t>
      </w:r>
      <w:proofErr w:type="spellStart"/>
      <w:r>
        <w:t>причина</w:t>
      </w:r>
      <w:proofErr w:type="spellEnd"/>
      <w:r>
        <w:t xml:space="preserve"> </w:t>
      </w:r>
      <w:proofErr w:type="spellStart"/>
      <w:r>
        <w:t>отклонений</w:t>
      </w:r>
      <w:proofErr w:type="spellEnd"/>
      <w:r>
        <w:t>.</w:t>
      </w:r>
    </w:p>
    <w:p w14:paraId="5EE8C3E0" w14:textId="77777777" w:rsidR="004D45BF" w:rsidRDefault="00793EB9" w:rsidP="00F7094C">
      <w:pPr>
        <w:pStyle w:val="Compact"/>
        <w:numPr>
          <w:ilvl w:val="0"/>
          <w:numId w:val="16"/>
        </w:numPr>
      </w:pPr>
      <w:proofErr w:type="spellStart"/>
      <w:r>
        <w:t>Основные</w:t>
      </w:r>
      <w:proofErr w:type="spellEnd"/>
      <w:r>
        <w:t xml:space="preserve"> </w:t>
      </w:r>
      <w:proofErr w:type="spellStart"/>
      <w:r>
        <w:t>системы</w:t>
      </w:r>
      <w:proofErr w:type="spellEnd"/>
      <w:r>
        <w:t xml:space="preserve"> </w:t>
      </w:r>
      <w:proofErr w:type="spellStart"/>
      <w:r>
        <w:t>отклонения</w:t>
      </w:r>
      <w:proofErr w:type="spellEnd"/>
      <w:r>
        <w:t>.</w:t>
      </w:r>
    </w:p>
    <w:p w14:paraId="22AF553F" w14:textId="77777777" w:rsidR="004D45BF" w:rsidRDefault="00793EB9" w:rsidP="00F7094C">
      <w:pPr>
        <w:pStyle w:val="Compact"/>
        <w:numPr>
          <w:ilvl w:val="0"/>
          <w:numId w:val="16"/>
        </w:numPr>
      </w:pPr>
      <w:proofErr w:type="spellStart"/>
      <w:r>
        <w:t>Оборудование</w:t>
      </w:r>
      <w:proofErr w:type="spellEnd"/>
      <w:r>
        <w:t xml:space="preserve"> </w:t>
      </w:r>
      <w:proofErr w:type="spellStart"/>
      <w:r>
        <w:t>основных</w:t>
      </w:r>
      <w:proofErr w:type="spellEnd"/>
      <w:r>
        <w:t xml:space="preserve"> </w:t>
      </w:r>
      <w:proofErr w:type="spellStart"/>
      <w:r>
        <w:t>систем</w:t>
      </w:r>
      <w:proofErr w:type="spellEnd"/>
      <w:r>
        <w:t xml:space="preserve"> </w:t>
      </w:r>
      <w:proofErr w:type="spellStart"/>
      <w:r>
        <w:t>отклонения</w:t>
      </w:r>
      <w:proofErr w:type="spellEnd"/>
      <w:r>
        <w:t>.</w:t>
      </w:r>
    </w:p>
    <w:p w14:paraId="3B6628CE" w14:textId="77777777" w:rsidR="004D45BF" w:rsidRDefault="00793EB9" w:rsidP="00F7094C">
      <w:pPr>
        <w:pStyle w:val="Compact"/>
        <w:numPr>
          <w:ilvl w:val="0"/>
          <w:numId w:val="16"/>
        </w:numPr>
      </w:pPr>
      <w:proofErr w:type="spellStart"/>
      <w:r>
        <w:t>Вспомогательные</w:t>
      </w:r>
      <w:proofErr w:type="spellEnd"/>
      <w:r>
        <w:t xml:space="preserve"> </w:t>
      </w:r>
      <w:proofErr w:type="spellStart"/>
      <w:r>
        <w:t>системы</w:t>
      </w:r>
      <w:proofErr w:type="spellEnd"/>
      <w:r>
        <w:t xml:space="preserve"> </w:t>
      </w:r>
      <w:proofErr w:type="spellStart"/>
      <w:r>
        <w:t>отклонения</w:t>
      </w:r>
      <w:proofErr w:type="spellEnd"/>
      <w:r>
        <w:t>.</w:t>
      </w:r>
    </w:p>
    <w:p w14:paraId="59383549" w14:textId="77777777" w:rsidR="004D45BF" w:rsidRDefault="00793EB9" w:rsidP="00F7094C">
      <w:pPr>
        <w:pStyle w:val="Compact"/>
        <w:numPr>
          <w:ilvl w:val="0"/>
          <w:numId w:val="16"/>
        </w:numPr>
      </w:pPr>
      <w:proofErr w:type="spellStart"/>
      <w:r>
        <w:t>Оборудование</w:t>
      </w:r>
      <w:proofErr w:type="spellEnd"/>
      <w:r>
        <w:t xml:space="preserve"> </w:t>
      </w:r>
      <w:proofErr w:type="spellStart"/>
      <w:r>
        <w:t>вспомогательных</w:t>
      </w:r>
      <w:proofErr w:type="spellEnd"/>
      <w:r>
        <w:t xml:space="preserve"> </w:t>
      </w:r>
      <w:proofErr w:type="spellStart"/>
      <w:r>
        <w:t>систем</w:t>
      </w:r>
      <w:proofErr w:type="spellEnd"/>
      <w:r>
        <w:t xml:space="preserve"> </w:t>
      </w:r>
      <w:proofErr w:type="spellStart"/>
      <w:r>
        <w:t>отклонения</w:t>
      </w:r>
      <w:proofErr w:type="spellEnd"/>
      <w:r>
        <w:t>.</w:t>
      </w:r>
    </w:p>
    <w:p w14:paraId="5C61122D" w14:textId="77777777" w:rsidR="004D45BF" w:rsidRDefault="00793EB9">
      <w:pPr>
        <w:pStyle w:val="3"/>
      </w:pPr>
      <w:bookmarkStart w:id="14" w:name="_Toc91606517"/>
      <w:bookmarkStart w:id="15" w:name="показатели-нарушения"/>
      <w:bookmarkEnd w:id="13"/>
      <w:proofErr w:type="spellStart"/>
      <w:r>
        <w:t>Показатели</w:t>
      </w:r>
      <w:proofErr w:type="spellEnd"/>
      <w:r>
        <w:t xml:space="preserve">: </w:t>
      </w:r>
      <w:proofErr w:type="spellStart"/>
      <w:r>
        <w:t>Нарушения</w:t>
      </w:r>
      <w:bookmarkEnd w:id="14"/>
      <w:proofErr w:type="spellEnd"/>
    </w:p>
    <w:p w14:paraId="13032E54" w14:textId="77777777" w:rsidR="004D45BF" w:rsidRDefault="00793EB9">
      <w:proofErr w:type="spellStart"/>
      <w:r>
        <w:t>Содержит</w:t>
      </w:r>
      <w:proofErr w:type="spellEnd"/>
      <w:r>
        <w:t xml:space="preserve"> </w:t>
      </w:r>
      <w:proofErr w:type="spellStart"/>
      <w:r>
        <w:t>следующие</w:t>
      </w:r>
      <w:proofErr w:type="spellEnd"/>
      <w:r>
        <w:t xml:space="preserve"> </w:t>
      </w:r>
      <w:proofErr w:type="spellStart"/>
      <w:r>
        <w:t>фильтры</w:t>
      </w:r>
      <w:proofErr w:type="spellEnd"/>
      <w:r>
        <w:t>:</w:t>
      </w:r>
    </w:p>
    <w:p w14:paraId="7C150828" w14:textId="77777777" w:rsidR="004D45BF" w:rsidRPr="00F7094C" w:rsidRDefault="00793EB9" w:rsidP="00F7094C">
      <w:pPr>
        <w:pStyle w:val="Compact"/>
        <w:numPr>
          <w:ilvl w:val="0"/>
          <w:numId w:val="17"/>
        </w:numPr>
        <w:rPr>
          <w:lang w:val="ru-RU"/>
        </w:rPr>
      </w:pPr>
      <w:r w:rsidRPr="00F7094C">
        <w:rPr>
          <w:lang w:val="ru-RU"/>
        </w:rPr>
        <w:t xml:space="preserve">Период времени. Выбор </w:t>
      </w:r>
      <w:proofErr w:type="spellStart"/>
      <w:r w:rsidRPr="00F7094C">
        <w:rPr>
          <w:lang w:val="ru-RU"/>
        </w:rPr>
        <w:t>преднастроенных</w:t>
      </w:r>
      <w:proofErr w:type="spellEnd"/>
      <w:r w:rsidRPr="00F7094C">
        <w:rPr>
          <w:lang w:val="ru-RU"/>
        </w:rPr>
        <w:t xml:space="preserve"> значений (за прошедший день, неделю, месяц и т.д.) или ввод произвольного диапазона.</w:t>
      </w:r>
    </w:p>
    <w:p w14:paraId="4DE6D6D9" w14:textId="77777777" w:rsidR="004D45BF" w:rsidRDefault="00793EB9" w:rsidP="00F7094C">
      <w:pPr>
        <w:pStyle w:val="Compact"/>
        <w:numPr>
          <w:ilvl w:val="0"/>
          <w:numId w:val="17"/>
        </w:numPr>
      </w:pPr>
      <w:r>
        <w:t xml:space="preserve">АЭС. </w:t>
      </w:r>
      <w:proofErr w:type="spellStart"/>
      <w:r>
        <w:t>Выбор</w:t>
      </w:r>
      <w:proofErr w:type="spellEnd"/>
      <w:r>
        <w:t xml:space="preserve"> </w:t>
      </w:r>
      <w:proofErr w:type="spellStart"/>
      <w:r>
        <w:t>из</w:t>
      </w:r>
      <w:proofErr w:type="spellEnd"/>
      <w:r>
        <w:t xml:space="preserve"> </w:t>
      </w:r>
      <w:proofErr w:type="spellStart"/>
      <w:r>
        <w:t>списка</w:t>
      </w:r>
      <w:proofErr w:type="spellEnd"/>
      <w:r>
        <w:t>.</w:t>
      </w:r>
    </w:p>
    <w:p w14:paraId="2BCD2776" w14:textId="77777777" w:rsidR="004D45BF" w:rsidRDefault="00793EB9" w:rsidP="00F7094C">
      <w:pPr>
        <w:pStyle w:val="Compact"/>
        <w:numPr>
          <w:ilvl w:val="0"/>
          <w:numId w:val="17"/>
        </w:numPr>
      </w:pPr>
      <w:proofErr w:type="spellStart"/>
      <w:r>
        <w:t>Энергоблок</w:t>
      </w:r>
      <w:proofErr w:type="spellEnd"/>
      <w:r>
        <w:t xml:space="preserve">. </w:t>
      </w:r>
      <w:proofErr w:type="spellStart"/>
      <w:r>
        <w:t>Выбор</w:t>
      </w:r>
      <w:proofErr w:type="spellEnd"/>
      <w:r>
        <w:t xml:space="preserve"> </w:t>
      </w:r>
      <w:proofErr w:type="spellStart"/>
      <w:r>
        <w:t>из</w:t>
      </w:r>
      <w:proofErr w:type="spellEnd"/>
      <w:r>
        <w:t xml:space="preserve"> </w:t>
      </w:r>
      <w:proofErr w:type="spellStart"/>
      <w:r>
        <w:t>списка</w:t>
      </w:r>
      <w:proofErr w:type="spellEnd"/>
      <w:r>
        <w:t>.</w:t>
      </w:r>
    </w:p>
    <w:p w14:paraId="786FB188" w14:textId="77777777" w:rsidR="004D45BF" w:rsidRDefault="00793EB9" w:rsidP="00F7094C">
      <w:pPr>
        <w:pStyle w:val="Compact"/>
        <w:numPr>
          <w:ilvl w:val="0"/>
          <w:numId w:val="17"/>
        </w:numPr>
      </w:pPr>
      <w:proofErr w:type="spellStart"/>
      <w:r>
        <w:t>Категория</w:t>
      </w:r>
      <w:proofErr w:type="spellEnd"/>
      <w:r>
        <w:t xml:space="preserve">. </w:t>
      </w:r>
      <w:proofErr w:type="spellStart"/>
      <w:r>
        <w:t>Выбор</w:t>
      </w:r>
      <w:proofErr w:type="spellEnd"/>
      <w:r>
        <w:t xml:space="preserve"> </w:t>
      </w:r>
      <w:proofErr w:type="spellStart"/>
      <w:r>
        <w:t>из</w:t>
      </w:r>
      <w:proofErr w:type="spellEnd"/>
      <w:r>
        <w:t xml:space="preserve"> </w:t>
      </w:r>
      <w:proofErr w:type="spellStart"/>
      <w:r>
        <w:t>списка</w:t>
      </w:r>
      <w:proofErr w:type="spellEnd"/>
      <w:r>
        <w:t>.</w:t>
      </w:r>
    </w:p>
    <w:p w14:paraId="6FFA9C2C" w14:textId="77777777" w:rsidR="004D45BF" w:rsidRPr="00F7094C" w:rsidRDefault="00793EB9" w:rsidP="00F7094C">
      <w:pPr>
        <w:pStyle w:val="Compact"/>
        <w:numPr>
          <w:ilvl w:val="0"/>
          <w:numId w:val="17"/>
        </w:numPr>
        <w:rPr>
          <w:lang w:val="ru-RU"/>
        </w:rPr>
      </w:pPr>
      <w:r w:rsidRPr="00F7094C">
        <w:rPr>
          <w:lang w:val="ru-RU"/>
        </w:rPr>
        <w:t>Оценка по шкале ИНЕС. Выбор из списка.</w:t>
      </w:r>
    </w:p>
    <w:p w14:paraId="7C46483B" w14:textId="77777777" w:rsidR="004D45BF" w:rsidRPr="00F7094C" w:rsidRDefault="00793EB9" w:rsidP="00F7094C">
      <w:pPr>
        <w:pStyle w:val="Compact"/>
        <w:numPr>
          <w:ilvl w:val="0"/>
          <w:numId w:val="17"/>
        </w:numPr>
        <w:rPr>
          <w:lang w:val="ru-RU"/>
        </w:rPr>
      </w:pPr>
      <w:r w:rsidRPr="00F7094C">
        <w:rPr>
          <w:lang w:val="ru-RU"/>
        </w:rPr>
        <w:t>Непосредственная причина. Выбор из списка.</w:t>
      </w:r>
    </w:p>
    <w:p w14:paraId="2F4DF034" w14:textId="77777777" w:rsidR="004D45BF" w:rsidRPr="00F7094C" w:rsidRDefault="00793EB9" w:rsidP="00F7094C">
      <w:pPr>
        <w:pStyle w:val="Compact"/>
        <w:numPr>
          <w:ilvl w:val="0"/>
          <w:numId w:val="17"/>
        </w:numPr>
        <w:rPr>
          <w:lang w:val="ru-RU"/>
        </w:rPr>
      </w:pPr>
      <w:r w:rsidRPr="00F7094C">
        <w:rPr>
          <w:lang w:val="ru-RU"/>
        </w:rPr>
        <w:t>Корневая причина. Выбор из списка.</w:t>
      </w:r>
    </w:p>
    <w:p w14:paraId="5C04BC9A" w14:textId="77777777" w:rsidR="004D45BF" w:rsidRPr="00F7094C" w:rsidRDefault="00793EB9" w:rsidP="00F7094C">
      <w:pPr>
        <w:pStyle w:val="Compact"/>
        <w:numPr>
          <w:ilvl w:val="0"/>
          <w:numId w:val="17"/>
        </w:numPr>
        <w:rPr>
          <w:lang w:val="ru-RU"/>
        </w:rPr>
      </w:pPr>
      <w:r w:rsidRPr="00F7094C">
        <w:rPr>
          <w:lang w:val="ru-RU"/>
        </w:rPr>
        <w:t>Основная система. Выбор из списка.</w:t>
      </w:r>
    </w:p>
    <w:p w14:paraId="3CC44540" w14:textId="77777777" w:rsidR="004D45BF" w:rsidRPr="00F7094C" w:rsidRDefault="00793EB9" w:rsidP="00F7094C">
      <w:pPr>
        <w:pStyle w:val="Compact"/>
        <w:numPr>
          <w:ilvl w:val="0"/>
          <w:numId w:val="17"/>
        </w:numPr>
        <w:rPr>
          <w:lang w:val="ru-RU"/>
        </w:rPr>
      </w:pPr>
      <w:r w:rsidRPr="00F7094C">
        <w:rPr>
          <w:lang w:val="ru-RU"/>
        </w:rPr>
        <w:t>Оборудование основной системы. Выбор из списка.</w:t>
      </w:r>
    </w:p>
    <w:p w14:paraId="50A171E7" w14:textId="77777777" w:rsidR="004D45BF" w:rsidRPr="00F7094C" w:rsidRDefault="00793EB9" w:rsidP="00F7094C">
      <w:pPr>
        <w:pStyle w:val="Compact"/>
        <w:numPr>
          <w:ilvl w:val="0"/>
          <w:numId w:val="17"/>
        </w:numPr>
        <w:rPr>
          <w:lang w:val="ru-RU"/>
        </w:rPr>
      </w:pPr>
      <w:r w:rsidRPr="00F7094C">
        <w:rPr>
          <w:lang w:val="ru-RU"/>
        </w:rPr>
        <w:t>Вспомогательная система. Выбор из списка.</w:t>
      </w:r>
    </w:p>
    <w:p w14:paraId="5C9B99F6" w14:textId="77777777" w:rsidR="004D45BF" w:rsidRPr="00F7094C" w:rsidRDefault="00793EB9" w:rsidP="00F7094C">
      <w:pPr>
        <w:pStyle w:val="Compact"/>
        <w:numPr>
          <w:ilvl w:val="0"/>
          <w:numId w:val="17"/>
        </w:numPr>
        <w:rPr>
          <w:lang w:val="ru-RU"/>
        </w:rPr>
      </w:pPr>
      <w:r w:rsidRPr="00F7094C">
        <w:rPr>
          <w:lang w:val="ru-RU"/>
        </w:rPr>
        <w:t>Оборудование вспомогательной системы. Выбор из списка.</w:t>
      </w:r>
    </w:p>
    <w:p w14:paraId="586E538C" w14:textId="77777777" w:rsidR="004D45BF" w:rsidRPr="00F7094C" w:rsidRDefault="00793EB9">
      <w:pPr>
        <w:rPr>
          <w:lang w:val="ru-RU"/>
        </w:rPr>
      </w:pPr>
      <w:r w:rsidRPr="00F7094C">
        <w:rPr>
          <w:lang w:val="ru-RU"/>
        </w:rPr>
        <w:t>Доступна следующая динамика показателей нарушений:</w:t>
      </w:r>
    </w:p>
    <w:p w14:paraId="1B881241" w14:textId="77777777" w:rsidR="004D45BF" w:rsidRDefault="00793EB9" w:rsidP="00F7094C">
      <w:pPr>
        <w:pStyle w:val="Compact"/>
        <w:numPr>
          <w:ilvl w:val="0"/>
          <w:numId w:val="18"/>
        </w:numPr>
      </w:pPr>
      <w:proofErr w:type="spellStart"/>
      <w:r>
        <w:t>по</w:t>
      </w:r>
      <w:proofErr w:type="spellEnd"/>
      <w:r>
        <w:t xml:space="preserve"> </w:t>
      </w:r>
      <w:proofErr w:type="spellStart"/>
      <w:r>
        <w:t>годам</w:t>
      </w:r>
      <w:proofErr w:type="spellEnd"/>
      <w:r>
        <w:t>,</w:t>
      </w:r>
    </w:p>
    <w:p w14:paraId="4E310CC6" w14:textId="77777777" w:rsidR="004D45BF" w:rsidRDefault="00793EB9" w:rsidP="00F7094C">
      <w:pPr>
        <w:pStyle w:val="Compact"/>
        <w:numPr>
          <w:ilvl w:val="0"/>
          <w:numId w:val="18"/>
        </w:numPr>
      </w:pPr>
      <w:proofErr w:type="spellStart"/>
      <w:r>
        <w:t>по</w:t>
      </w:r>
      <w:proofErr w:type="spellEnd"/>
      <w:r>
        <w:t xml:space="preserve"> </w:t>
      </w:r>
      <w:proofErr w:type="spellStart"/>
      <w:r>
        <w:t>кварталам</w:t>
      </w:r>
      <w:proofErr w:type="spellEnd"/>
      <w:r>
        <w:t>.</w:t>
      </w:r>
    </w:p>
    <w:p w14:paraId="4AC3D482" w14:textId="77777777" w:rsidR="004D45BF" w:rsidRDefault="00793EB9">
      <w:proofErr w:type="spellStart"/>
      <w:r>
        <w:t>Специфичные</w:t>
      </w:r>
      <w:proofErr w:type="spellEnd"/>
      <w:r>
        <w:t xml:space="preserve"> </w:t>
      </w:r>
      <w:proofErr w:type="spellStart"/>
      <w:r>
        <w:t>графики</w:t>
      </w:r>
      <w:proofErr w:type="spellEnd"/>
      <w:r>
        <w:t>:</w:t>
      </w:r>
    </w:p>
    <w:p w14:paraId="55BC4B21" w14:textId="77777777" w:rsidR="004D45BF" w:rsidRDefault="00793EB9" w:rsidP="00F7094C">
      <w:pPr>
        <w:pStyle w:val="Compact"/>
        <w:numPr>
          <w:ilvl w:val="0"/>
          <w:numId w:val="19"/>
        </w:numPr>
      </w:pPr>
      <w:proofErr w:type="spellStart"/>
      <w:r>
        <w:t>Непосредственные</w:t>
      </w:r>
      <w:proofErr w:type="spellEnd"/>
      <w:r>
        <w:t xml:space="preserve"> </w:t>
      </w:r>
      <w:proofErr w:type="spellStart"/>
      <w:r>
        <w:t>причины</w:t>
      </w:r>
      <w:proofErr w:type="spellEnd"/>
      <w:r>
        <w:t xml:space="preserve"> </w:t>
      </w:r>
      <w:proofErr w:type="spellStart"/>
      <w:r>
        <w:t>нарушений</w:t>
      </w:r>
      <w:proofErr w:type="spellEnd"/>
      <w:r>
        <w:t>.</w:t>
      </w:r>
    </w:p>
    <w:p w14:paraId="339B0AE7" w14:textId="77777777" w:rsidR="004D45BF" w:rsidRDefault="00793EB9" w:rsidP="00F7094C">
      <w:pPr>
        <w:pStyle w:val="Compact"/>
        <w:numPr>
          <w:ilvl w:val="0"/>
          <w:numId w:val="19"/>
        </w:numPr>
      </w:pPr>
      <w:proofErr w:type="spellStart"/>
      <w:r>
        <w:t>Корневые</w:t>
      </w:r>
      <w:proofErr w:type="spellEnd"/>
      <w:r>
        <w:t xml:space="preserve"> </w:t>
      </w:r>
      <w:proofErr w:type="spellStart"/>
      <w:r>
        <w:t>причины</w:t>
      </w:r>
      <w:proofErr w:type="spellEnd"/>
      <w:r>
        <w:t xml:space="preserve"> </w:t>
      </w:r>
      <w:proofErr w:type="spellStart"/>
      <w:r>
        <w:t>нарушений</w:t>
      </w:r>
      <w:proofErr w:type="spellEnd"/>
      <w:r>
        <w:t>.</w:t>
      </w:r>
    </w:p>
    <w:p w14:paraId="5DFE188E" w14:textId="77777777" w:rsidR="004D45BF" w:rsidRDefault="00793EB9" w:rsidP="00F7094C">
      <w:pPr>
        <w:pStyle w:val="Compact"/>
        <w:numPr>
          <w:ilvl w:val="0"/>
          <w:numId w:val="19"/>
        </w:numPr>
      </w:pPr>
      <w:proofErr w:type="spellStart"/>
      <w:r>
        <w:t>Основные</w:t>
      </w:r>
      <w:proofErr w:type="spellEnd"/>
      <w:r>
        <w:t xml:space="preserve"> </w:t>
      </w:r>
      <w:proofErr w:type="spellStart"/>
      <w:r>
        <w:t>системы</w:t>
      </w:r>
      <w:proofErr w:type="spellEnd"/>
      <w:r>
        <w:t xml:space="preserve"> </w:t>
      </w:r>
      <w:proofErr w:type="spellStart"/>
      <w:r>
        <w:t>нарушений</w:t>
      </w:r>
      <w:proofErr w:type="spellEnd"/>
      <w:r>
        <w:t>.</w:t>
      </w:r>
    </w:p>
    <w:p w14:paraId="7800FB37" w14:textId="77777777" w:rsidR="004D45BF" w:rsidRDefault="00793EB9" w:rsidP="00F7094C">
      <w:pPr>
        <w:pStyle w:val="Compact"/>
        <w:numPr>
          <w:ilvl w:val="0"/>
          <w:numId w:val="19"/>
        </w:numPr>
      </w:pPr>
      <w:proofErr w:type="spellStart"/>
      <w:r>
        <w:t>Оборудование</w:t>
      </w:r>
      <w:proofErr w:type="spellEnd"/>
      <w:r>
        <w:t xml:space="preserve"> </w:t>
      </w:r>
      <w:proofErr w:type="spellStart"/>
      <w:r>
        <w:t>основных</w:t>
      </w:r>
      <w:proofErr w:type="spellEnd"/>
      <w:r>
        <w:t xml:space="preserve"> </w:t>
      </w:r>
      <w:proofErr w:type="spellStart"/>
      <w:r>
        <w:t>систем</w:t>
      </w:r>
      <w:proofErr w:type="spellEnd"/>
      <w:r>
        <w:t xml:space="preserve"> </w:t>
      </w:r>
      <w:proofErr w:type="spellStart"/>
      <w:r>
        <w:t>нарушений</w:t>
      </w:r>
      <w:proofErr w:type="spellEnd"/>
      <w:r>
        <w:t>.</w:t>
      </w:r>
    </w:p>
    <w:p w14:paraId="58B261F1" w14:textId="77777777" w:rsidR="004D45BF" w:rsidRDefault="00793EB9" w:rsidP="00F7094C">
      <w:pPr>
        <w:pStyle w:val="Compact"/>
        <w:numPr>
          <w:ilvl w:val="0"/>
          <w:numId w:val="19"/>
        </w:numPr>
      </w:pPr>
      <w:proofErr w:type="spellStart"/>
      <w:r>
        <w:t>Вспомогательные</w:t>
      </w:r>
      <w:proofErr w:type="spellEnd"/>
      <w:r>
        <w:t xml:space="preserve"> </w:t>
      </w:r>
      <w:proofErr w:type="spellStart"/>
      <w:r>
        <w:t>системы</w:t>
      </w:r>
      <w:proofErr w:type="spellEnd"/>
      <w:r>
        <w:t xml:space="preserve"> </w:t>
      </w:r>
      <w:proofErr w:type="spellStart"/>
      <w:r>
        <w:t>нарушений</w:t>
      </w:r>
      <w:proofErr w:type="spellEnd"/>
      <w:r>
        <w:t>.</w:t>
      </w:r>
    </w:p>
    <w:p w14:paraId="4E644938" w14:textId="77777777" w:rsidR="004D45BF" w:rsidRDefault="00793EB9" w:rsidP="00F7094C">
      <w:pPr>
        <w:pStyle w:val="Compact"/>
        <w:numPr>
          <w:ilvl w:val="0"/>
          <w:numId w:val="19"/>
        </w:numPr>
      </w:pPr>
      <w:proofErr w:type="spellStart"/>
      <w:r>
        <w:t>Оборудование</w:t>
      </w:r>
      <w:proofErr w:type="spellEnd"/>
      <w:r>
        <w:t xml:space="preserve"> </w:t>
      </w:r>
      <w:proofErr w:type="spellStart"/>
      <w:r>
        <w:t>вспомогательных</w:t>
      </w:r>
      <w:proofErr w:type="spellEnd"/>
      <w:r>
        <w:t xml:space="preserve"> </w:t>
      </w:r>
      <w:proofErr w:type="spellStart"/>
      <w:r>
        <w:t>систем</w:t>
      </w:r>
      <w:proofErr w:type="spellEnd"/>
      <w:r>
        <w:t xml:space="preserve"> </w:t>
      </w:r>
      <w:proofErr w:type="spellStart"/>
      <w:r>
        <w:t>нарушений</w:t>
      </w:r>
      <w:proofErr w:type="spellEnd"/>
      <w:r>
        <w:t>.</w:t>
      </w:r>
    </w:p>
    <w:p w14:paraId="7859CE0B" w14:textId="77777777" w:rsidR="004D45BF" w:rsidRDefault="00793EB9">
      <w:pPr>
        <w:pStyle w:val="3"/>
      </w:pPr>
      <w:bookmarkStart w:id="16" w:name="_Toc91606518"/>
      <w:bookmarkStart w:id="17" w:name="показатели-дефекты"/>
      <w:bookmarkEnd w:id="15"/>
      <w:proofErr w:type="spellStart"/>
      <w:r>
        <w:t>Показатели</w:t>
      </w:r>
      <w:proofErr w:type="spellEnd"/>
      <w:r>
        <w:t xml:space="preserve">: </w:t>
      </w:r>
      <w:proofErr w:type="spellStart"/>
      <w:r>
        <w:t>Дефекты</w:t>
      </w:r>
      <w:bookmarkEnd w:id="16"/>
      <w:proofErr w:type="spellEnd"/>
    </w:p>
    <w:p w14:paraId="284280FF" w14:textId="77777777" w:rsidR="004D45BF" w:rsidRDefault="00793EB9">
      <w:proofErr w:type="spellStart"/>
      <w:r>
        <w:t>Содержит</w:t>
      </w:r>
      <w:proofErr w:type="spellEnd"/>
      <w:r>
        <w:t xml:space="preserve"> </w:t>
      </w:r>
      <w:proofErr w:type="spellStart"/>
      <w:r>
        <w:t>следующие</w:t>
      </w:r>
      <w:proofErr w:type="spellEnd"/>
      <w:r>
        <w:t xml:space="preserve"> </w:t>
      </w:r>
      <w:proofErr w:type="spellStart"/>
      <w:r>
        <w:t>фильтры</w:t>
      </w:r>
      <w:proofErr w:type="spellEnd"/>
      <w:r>
        <w:t>:</w:t>
      </w:r>
    </w:p>
    <w:p w14:paraId="1A5B7A00" w14:textId="77777777" w:rsidR="004D45BF" w:rsidRPr="00F7094C" w:rsidRDefault="00793EB9" w:rsidP="00F7094C">
      <w:pPr>
        <w:pStyle w:val="Compact"/>
        <w:numPr>
          <w:ilvl w:val="0"/>
          <w:numId w:val="20"/>
        </w:numPr>
        <w:rPr>
          <w:lang w:val="ru-RU"/>
        </w:rPr>
      </w:pPr>
      <w:r w:rsidRPr="00F7094C">
        <w:rPr>
          <w:lang w:val="ru-RU"/>
        </w:rPr>
        <w:t xml:space="preserve">Период времени. Выбор </w:t>
      </w:r>
      <w:proofErr w:type="spellStart"/>
      <w:r w:rsidRPr="00F7094C">
        <w:rPr>
          <w:lang w:val="ru-RU"/>
        </w:rPr>
        <w:t>преднастроенных</w:t>
      </w:r>
      <w:proofErr w:type="spellEnd"/>
      <w:r w:rsidRPr="00F7094C">
        <w:rPr>
          <w:lang w:val="ru-RU"/>
        </w:rPr>
        <w:t xml:space="preserve"> значений (за прошедший день, неделю, месяц и т.д.) или ввод произвольного диапазона.</w:t>
      </w:r>
    </w:p>
    <w:p w14:paraId="426410CA" w14:textId="77777777" w:rsidR="004D45BF" w:rsidRDefault="00793EB9" w:rsidP="00F7094C">
      <w:pPr>
        <w:pStyle w:val="Compact"/>
        <w:numPr>
          <w:ilvl w:val="0"/>
          <w:numId w:val="20"/>
        </w:numPr>
      </w:pPr>
      <w:r>
        <w:t xml:space="preserve">АЭС. </w:t>
      </w:r>
      <w:proofErr w:type="spellStart"/>
      <w:r>
        <w:t>Выбор</w:t>
      </w:r>
      <w:proofErr w:type="spellEnd"/>
      <w:r>
        <w:t xml:space="preserve"> </w:t>
      </w:r>
      <w:proofErr w:type="spellStart"/>
      <w:r>
        <w:t>из</w:t>
      </w:r>
      <w:proofErr w:type="spellEnd"/>
      <w:r>
        <w:t xml:space="preserve"> </w:t>
      </w:r>
      <w:proofErr w:type="spellStart"/>
      <w:r>
        <w:t>списка</w:t>
      </w:r>
      <w:proofErr w:type="spellEnd"/>
      <w:r>
        <w:t>.</w:t>
      </w:r>
    </w:p>
    <w:p w14:paraId="13E4F778" w14:textId="77777777" w:rsidR="004D45BF" w:rsidRDefault="00793EB9" w:rsidP="00F7094C">
      <w:pPr>
        <w:pStyle w:val="Compact"/>
        <w:numPr>
          <w:ilvl w:val="0"/>
          <w:numId w:val="20"/>
        </w:numPr>
      </w:pPr>
      <w:proofErr w:type="spellStart"/>
      <w:r>
        <w:t>Энергоблок</w:t>
      </w:r>
      <w:proofErr w:type="spellEnd"/>
      <w:r>
        <w:t xml:space="preserve">. </w:t>
      </w:r>
      <w:proofErr w:type="spellStart"/>
      <w:r>
        <w:t>Выбор</w:t>
      </w:r>
      <w:proofErr w:type="spellEnd"/>
      <w:r>
        <w:t xml:space="preserve"> </w:t>
      </w:r>
      <w:proofErr w:type="spellStart"/>
      <w:r>
        <w:t>из</w:t>
      </w:r>
      <w:proofErr w:type="spellEnd"/>
      <w:r>
        <w:t xml:space="preserve"> </w:t>
      </w:r>
      <w:proofErr w:type="spellStart"/>
      <w:r>
        <w:t>списка</w:t>
      </w:r>
      <w:proofErr w:type="spellEnd"/>
      <w:r>
        <w:t>.</w:t>
      </w:r>
    </w:p>
    <w:p w14:paraId="51F66127" w14:textId="77777777" w:rsidR="004D45BF" w:rsidRPr="00F7094C" w:rsidRDefault="00793EB9" w:rsidP="00F7094C">
      <w:pPr>
        <w:pStyle w:val="Compact"/>
        <w:numPr>
          <w:ilvl w:val="0"/>
          <w:numId w:val="20"/>
        </w:numPr>
        <w:rPr>
          <w:lang w:val="ru-RU"/>
        </w:rPr>
      </w:pPr>
      <w:r w:rsidRPr="00F7094C">
        <w:rPr>
          <w:lang w:val="ru-RU"/>
        </w:rPr>
        <w:t>Тип оборудования. Выбор из списка.</w:t>
      </w:r>
    </w:p>
    <w:p w14:paraId="73F9F599" w14:textId="77777777" w:rsidR="004D45BF" w:rsidRPr="00F7094C" w:rsidRDefault="00793EB9" w:rsidP="00F7094C">
      <w:pPr>
        <w:pStyle w:val="Compact"/>
        <w:numPr>
          <w:ilvl w:val="0"/>
          <w:numId w:val="20"/>
        </w:numPr>
        <w:rPr>
          <w:lang w:val="ru-RU"/>
        </w:rPr>
      </w:pPr>
      <w:r w:rsidRPr="00F7094C">
        <w:rPr>
          <w:lang w:val="ru-RU"/>
        </w:rPr>
        <w:t>Непосредственная причина. Выбор из списка.</w:t>
      </w:r>
    </w:p>
    <w:p w14:paraId="574FE604" w14:textId="77777777" w:rsidR="004D45BF" w:rsidRPr="00F7094C" w:rsidRDefault="00793EB9" w:rsidP="00F7094C">
      <w:pPr>
        <w:pStyle w:val="Compact"/>
        <w:numPr>
          <w:ilvl w:val="0"/>
          <w:numId w:val="20"/>
        </w:numPr>
        <w:rPr>
          <w:lang w:val="ru-RU"/>
        </w:rPr>
      </w:pPr>
      <w:r w:rsidRPr="00F7094C">
        <w:rPr>
          <w:lang w:val="ru-RU"/>
        </w:rPr>
        <w:t>Корневая причина. Выбор из списка.</w:t>
      </w:r>
    </w:p>
    <w:p w14:paraId="2F3815F9" w14:textId="77777777" w:rsidR="004D45BF" w:rsidRPr="00F7094C" w:rsidRDefault="00793EB9" w:rsidP="00F7094C">
      <w:pPr>
        <w:pStyle w:val="Compact"/>
        <w:numPr>
          <w:ilvl w:val="0"/>
          <w:numId w:val="20"/>
        </w:numPr>
        <w:rPr>
          <w:lang w:val="ru-RU"/>
        </w:rPr>
      </w:pPr>
      <w:r w:rsidRPr="00F7094C">
        <w:rPr>
          <w:lang w:val="ru-RU"/>
        </w:rPr>
        <w:t>Код технической системы. Выбор из списка.</w:t>
      </w:r>
    </w:p>
    <w:p w14:paraId="15AFC83A" w14:textId="77777777" w:rsidR="004D45BF" w:rsidRPr="00F7094C" w:rsidRDefault="00793EB9" w:rsidP="00F7094C">
      <w:pPr>
        <w:pStyle w:val="Compact"/>
        <w:numPr>
          <w:ilvl w:val="0"/>
          <w:numId w:val="20"/>
        </w:numPr>
        <w:rPr>
          <w:lang w:val="ru-RU"/>
        </w:rPr>
      </w:pPr>
      <w:r w:rsidRPr="00F7094C">
        <w:rPr>
          <w:lang w:val="ru-RU"/>
        </w:rPr>
        <w:t>Наименование технической системы. Выбор из списка.</w:t>
      </w:r>
    </w:p>
    <w:p w14:paraId="13A11996" w14:textId="77777777" w:rsidR="004D45BF" w:rsidRPr="00F7094C" w:rsidRDefault="00793EB9" w:rsidP="00F7094C">
      <w:pPr>
        <w:pStyle w:val="Compact"/>
        <w:numPr>
          <w:ilvl w:val="0"/>
          <w:numId w:val="20"/>
        </w:numPr>
        <w:rPr>
          <w:lang w:val="ru-RU"/>
        </w:rPr>
      </w:pPr>
      <w:r w:rsidRPr="00F7094C">
        <w:rPr>
          <w:lang w:val="ru-RU"/>
        </w:rPr>
        <w:t>Вспомогательная система. Выбор из списка.</w:t>
      </w:r>
    </w:p>
    <w:p w14:paraId="265F5208" w14:textId="77777777" w:rsidR="004D45BF" w:rsidRPr="00F7094C" w:rsidRDefault="00793EB9" w:rsidP="00F7094C">
      <w:pPr>
        <w:pStyle w:val="Compact"/>
        <w:numPr>
          <w:ilvl w:val="0"/>
          <w:numId w:val="20"/>
        </w:numPr>
        <w:rPr>
          <w:lang w:val="ru-RU"/>
        </w:rPr>
      </w:pPr>
      <w:r w:rsidRPr="00F7094C">
        <w:rPr>
          <w:lang w:val="ru-RU"/>
        </w:rPr>
        <w:t>Оборудование вспомогательной системы. Выбор из списка.</w:t>
      </w:r>
    </w:p>
    <w:p w14:paraId="31DABBC6" w14:textId="77777777" w:rsidR="004D45BF" w:rsidRPr="00F7094C" w:rsidRDefault="00793EB9">
      <w:pPr>
        <w:rPr>
          <w:lang w:val="ru-RU"/>
        </w:rPr>
      </w:pPr>
      <w:r w:rsidRPr="00F7094C">
        <w:rPr>
          <w:lang w:val="ru-RU"/>
        </w:rPr>
        <w:t>Доступна следующая динамика показателей дефектов:</w:t>
      </w:r>
    </w:p>
    <w:p w14:paraId="2F625D9E" w14:textId="77777777" w:rsidR="004D45BF" w:rsidRDefault="00793EB9" w:rsidP="00F7094C">
      <w:pPr>
        <w:pStyle w:val="Compact"/>
        <w:numPr>
          <w:ilvl w:val="0"/>
          <w:numId w:val="21"/>
        </w:numPr>
      </w:pPr>
      <w:proofErr w:type="spellStart"/>
      <w:r>
        <w:t>по</w:t>
      </w:r>
      <w:proofErr w:type="spellEnd"/>
      <w:r>
        <w:t xml:space="preserve"> </w:t>
      </w:r>
      <w:proofErr w:type="spellStart"/>
      <w:r>
        <w:t>кварталам</w:t>
      </w:r>
      <w:proofErr w:type="spellEnd"/>
      <w:r>
        <w:t>,</w:t>
      </w:r>
    </w:p>
    <w:p w14:paraId="6BAE4333" w14:textId="77777777" w:rsidR="004D45BF" w:rsidRDefault="00793EB9" w:rsidP="00F7094C">
      <w:pPr>
        <w:pStyle w:val="Compact"/>
        <w:numPr>
          <w:ilvl w:val="0"/>
          <w:numId w:val="21"/>
        </w:numPr>
      </w:pPr>
      <w:proofErr w:type="spellStart"/>
      <w:r>
        <w:t>по</w:t>
      </w:r>
      <w:proofErr w:type="spellEnd"/>
      <w:r>
        <w:t xml:space="preserve"> </w:t>
      </w:r>
      <w:proofErr w:type="spellStart"/>
      <w:r>
        <w:t>месяцам</w:t>
      </w:r>
      <w:proofErr w:type="spellEnd"/>
      <w:r>
        <w:t>.</w:t>
      </w:r>
    </w:p>
    <w:p w14:paraId="1754DC56" w14:textId="77777777" w:rsidR="004D45BF" w:rsidRDefault="00793EB9">
      <w:proofErr w:type="spellStart"/>
      <w:r>
        <w:t>Специфичные</w:t>
      </w:r>
      <w:proofErr w:type="spellEnd"/>
      <w:r>
        <w:t xml:space="preserve"> </w:t>
      </w:r>
      <w:proofErr w:type="spellStart"/>
      <w:r>
        <w:t>графики</w:t>
      </w:r>
      <w:proofErr w:type="spellEnd"/>
      <w:r>
        <w:t>:</w:t>
      </w:r>
    </w:p>
    <w:p w14:paraId="2D959CCB" w14:textId="77777777" w:rsidR="004D45BF" w:rsidRDefault="00793EB9" w:rsidP="00F7094C">
      <w:pPr>
        <w:pStyle w:val="Compact"/>
        <w:numPr>
          <w:ilvl w:val="0"/>
          <w:numId w:val="22"/>
        </w:numPr>
      </w:pPr>
      <w:proofErr w:type="spellStart"/>
      <w:r>
        <w:t>Непосредственные</w:t>
      </w:r>
      <w:proofErr w:type="spellEnd"/>
      <w:r>
        <w:t xml:space="preserve"> </w:t>
      </w:r>
      <w:proofErr w:type="spellStart"/>
      <w:r>
        <w:t>причины</w:t>
      </w:r>
      <w:proofErr w:type="spellEnd"/>
      <w:r>
        <w:t xml:space="preserve"> </w:t>
      </w:r>
      <w:proofErr w:type="spellStart"/>
      <w:r>
        <w:t>дефектов</w:t>
      </w:r>
      <w:proofErr w:type="spellEnd"/>
      <w:r>
        <w:t>.</w:t>
      </w:r>
    </w:p>
    <w:p w14:paraId="5FACF182" w14:textId="77777777" w:rsidR="004D45BF" w:rsidRDefault="00793EB9" w:rsidP="00F7094C">
      <w:pPr>
        <w:pStyle w:val="Compact"/>
        <w:numPr>
          <w:ilvl w:val="0"/>
          <w:numId w:val="22"/>
        </w:numPr>
      </w:pPr>
      <w:proofErr w:type="spellStart"/>
      <w:r>
        <w:t>Корневые</w:t>
      </w:r>
      <w:proofErr w:type="spellEnd"/>
      <w:r>
        <w:t xml:space="preserve"> </w:t>
      </w:r>
      <w:proofErr w:type="spellStart"/>
      <w:r>
        <w:t>причины</w:t>
      </w:r>
      <w:proofErr w:type="spellEnd"/>
      <w:r>
        <w:t xml:space="preserve"> </w:t>
      </w:r>
      <w:proofErr w:type="spellStart"/>
      <w:r>
        <w:t>дефектов</w:t>
      </w:r>
      <w:proofErr w:type="spellEnd"/>
      <w:r>
        <w:t>.</w:t>
      </w:r>
    </w:p>
    <w:p w14:paraId="08B9F94C" w14:textId="77777777" w:rsidR="004D45BF" w:rsidRPr="00F7094C" w:rsidRDefault="00793EB9" w:rsidP="00F7094C">
      <w:pPr>
        <w:pStyle w:val="Compact"/>
        <w:numPr>
          <w:ilvl w:val="0"/>
          <w:numId w:val="22"/>
        </w:numPr>
        <w:rPr>
          <w:lang w:val="ru-RU"/>
        </w:rPr>
      </w:pPr>
      <w:r w:rsidRPr="00F7094C">
        <w:rPr>
          <w:lang w:val="ru-RU"/>
        </w:rPr>
        <w:t>Типы оборудования, где фиксируются дефекты.</w:t>
      </w:r>
    </w:p>
    <w:p w14:paraId="619D8FC1" w14:textId="77777777" w:rsidR="004D45BF" w:rsidRDefault="00793EB9">
      <w:pPr>
        <w:pStyle w:val="2"/>
      </w:pPr>
      <w:bookmarkStart w:id="18" w:name="_Toc91606519"/>
      <w:bookmarkStart w:id="19" w:name="отчёт-кристаллизация-знаний"/>
      <w:bookmarkEnd w:id="9"/>
      <w:bookmarkEnd w:id="17"/>
      <w:proofErr w:type="spellStart"/>
      <w:r>
        <w:t>Отчёт</w:t>
      </w:r>
      <w:proofErr w:type="spellEnd"/>
      <w:r>
        <w:t xml:space="preserve"> «</w:t>
      </w:r>
      <w:proofErr w:type="spellStart"/>
      <w:r>
        <w:t>Кристаллизация</w:t>
      </w:r>
      <w:proofErr w:type="spellEnd"/>
      <w:r>
        <w:t xml:space="preserve"> </w:t>
      </w:r>
      <w:proofErr w:type="spellStart"/>
      <w:r>
        <w:t>знаний</w:t>
      </w:r>
      <w:proofErr w:type="spellEnd"/>
      <w:r>
        <w:t>»</w:t>
      </w:r>
      <w:bookmarkEnd w:id="18"/>
    </w:p>
    <w:p w14:paraId="74A0D353" w14:textId="70153D22" w:rsidR="004D45BF" w:rsidRPr="00F7094C" w:rsidRDefault="00793EB9">
      <w:pPr>
        <w:rPr>
          <w:lang w:val="ru-RU"/>
        </w:rPr>
      </w:pPr>
      <w:r w:rsidRPr="00F7094C">
        <w:rPr>
          <w:lang w:val="ru-RU"/>
        </w:rPr>
        <w:t>Чтобы провести анализ отказавшего оборудования и определить непосредственные и коренные причины отказа, откройте аналитический интерфейс «Кристаллизация знаний» для построения графа связей между событиями, произошедшими при упоминании одного и того же оборудования.</w:t>
      </w:r>
    </w:p>
    <w:p w14:paraId="58D80CCA" w14:textId="77777777" w:rsidR="004D45BF" w:rsidRPr="00F7094C" w:rsidRDefault="00793EB9">
      <w:pPr>
        <w:pStyle w:val="a5"/>
        <w:rPr>
          <w:lang w:val="ru-RU"/>
        </w:rPr>
      </w:pPr>
      <w:r w:rsidRPr="00F7094C">
        <w:rPr>
          <w:lang w:val="ru-RU"/>
        </w:rPr>
        <w:t>Отчёт «Кристаллизация знаний» содержит следующие элементы:</w:t>
      </w:r>
    </w:p>
    <w:p w14:paraId="736F821D" w14:textId="77777777" w:rsidR="004D45BF" w:rsidRDefault="00793EB9" w:rsidP="00F7094C">
      <w:pPr>
        <w:pStyle w:val="Compact"/>
        <w:numPr>
          <w:ilvl w:val="0"/>
          <w:numId w:val="23"/>
        </w:numPr>
      </w:pPr>
      <w:proofErr w:type="spellStart"/>
      <w:r>
        <w:t>панель</w:t>
      </w:r>
      <w:proofErr w:type="spellEnd"/>
      <w:r>
        <w:t xml:space="preserve"> </w:t>
      </w:r>
      <w:proofErr w:type="spellStart"/>
      <w:r>
        <w:t>ввода</w:t>
      </w:r>
      <w:proofErr w:type="spellEnd"/>
      <w:r>
        <w:t xml:space="preserve"> </w:t>
      </w:r>
      <w:proofErr w:type="spellStart"/>
      <w:r>
        <w:t>данных</w:t>
      </w:r>
      <w:proofErr w:type="spellEnd"/>
      <w:r>
        <w:t>,</w:t>
      </w:r>
    </w:p>
    <w:p w14:paraId="17DF7F7C" w14:textId="77777777" w:rsidR="004D45BF" w:rsidRDefault="00793EB9" w:rsidP="00F7094C">
      <w:pPr>
        <w:pStyle w:val="Compact"/>
        <w:numPr>
          <w:ilvl w:val="0"/>
          <w:numId w:val="23"/>
        </w:numPr>
      </w:pPr>
      <w:proofErr w:type="spellStart"/>
      <w:r>
        <w:t>информационную</w:t>
      </w:r>
      <w:proofErr w:type="spellEnd"/>
      <w:r>
        <w:t xml:space="preserve"> </w:t>
      </w:r>
      <w:proofErr w:type="spellStart"/>
      <w:r>
        <w:t>панель</w:t>
      </w:r>
      <w:proofErr w:type="spellEnd"/>
      <w:r>
        <w:t>,</w:t>
      </w:r>
    </w:p>
    <w:p w14:paraId="742A6FB7" w14:textId="77777777" w:rsidR="004D45BF" w:rsidRDefault="00793EB9" w:rsidP="00F7094C">
      <w:pPr>
        <w:pStyle w:val="Compact"/>
        <w:numPr>
          <w:ilvl w:val="0"/>
          <w:numId w:val="23"/>
        </w:numPr>
      </w:pPr>
      <w:proofErr w:type="spellStart"/>
      <w:r>
        <w:t>граф</w:t>
      </w:r>
      <w:proofErr w:type="spellEnd"/>
      <w:r>
        <w:t xml:space="preserve"> </w:t>
      </w:r>
      <w:proofErr w:type="spellStart"/>
      <w:r>
        <w:t>связей</w:t>
      </w:r>
      <w:proofErr w:type="spellEnd"/>
      <w:r>
        <w:t>,</w:t>
      </w:r>
    </w:p>
    <w:p w14:paraId="1B0CBE1D" w14:textId="77777777" w:rsidR="004D45BF" w:rsidRPr="00F7094C" w:rsidRDefault="00793EB9" w:rsidP="00F7094C">
      <w:pPr>
        <w:pStyle w:val="Compact"/>
        <w:numPr>
          <w:ilvl w:val="0"/>
          <w:numId w:val="23"/>
        </w:numPr>
        <w:rPr>
          <w:lang w:val="ru-RU"/>
        </w:rPr>
      </w:pPr>
      <w:r w:rsidRPr="00F7094C">
        <w:rPr>
          <w:lang w:val="ru-RU"/>
        </w:rPr>
        <w:t>перечень отчётных документов со ссылками.</w:t>
      </w:r>
    </w:p>
    <w:p w14:paraId="52E6111C" w14:textId="77777777" w:rsidR="004D45BF" w:rsidRPr="00F7094C" w:rsidRDefault="00793EB9">
      <w:pPr>
        <w:rPr>
          <w:lang w:val="ru-RU"/>
        </w:rPr>
      </w:pPr>
      <w:r w:rsidRPr="00F7094C">
        <w:rPr>
          <w:lang w:val="ru-RU"/>
        </w:rPr>
        <w:t>Для задания условий построения графа связей введите вручную или выберите из выпадающего списка данные на панели ввода данных, расположенной в левом верхнем углу аналитического интерфейса.</w:t>
      </w:r>
    </w:p>
    <w:p w14:paraId="5F2B5050" w14:textId="77777777" w:rsidR="004D45BF" w:rsidRPr="00F7094C" w:rsidRDefault="00793EB9">
      <w:pPr>
        <w:pStyle w:val="a5"/>
        <w:rPr>
          <w:lang w:val="ru-RU"/>
        </w:rPr>
      </w:pPr>
      <w:r w:rsidRPr="00F7094C">
        <w:rPr>
          <w:lang w:val="ru-RU"/>
        </w:rPr>
        <w:t>Выберите справочник по упоминанию оборудования для построения графа из выпадающего списка: «ТОИР» или «Дефекты». После чего установите типы событий в графе «Направление», выбирая направления связей. Затем введите станционный номер оборудования, по которому будет устанавливаться связь. Чтобы сформировать отчёт, нажмите «Применить».</w:t>
      </w:r>
    </w:p>
    <w:p w14:paraId="1BB4F18B" w14:textId="77777777" w:rsidR="004D45BF" w:rsidRPr="00F7094C" w:rsidRDefault="00793EB9">
      <w:pPr>
        <w:pStyle w:val="a5"/>
        <w:rPr>
          <w:lang w:val="ru-RU"/>
        </w:rPr>
      </w:pPr>
      <w:r w:rsidRPr="00F7094C">
        <w:rPr>
          <w:lang w:val="ru-RU"/>
        </w:rPr>
        <w:t>После этого система отобразит в правом верхнем углу информационную панель, на которой будет информация по характеристикам выбранного для построения графа оборудования (отображение информационной панели производится системой только при выборе справочника «ТОИР»).</w:t>
      </w:r>
    </w:p>
    <w:p w14:paraId="07A32B3B" w14:textId="77777777" w:rsidR="004D45BF" w:rsidRPr="00F7094C" w:rsidRDefault="00793EB9">
      <w:pPr>
        <w:pStyle w:val="a5"/>
        <w:rPr>
          <w:lang w:val="ru-RU"/>
        </w:rPr>
      </w:pPr>
      <w:r w:rsidRPr="00F7094C">
        <w:rPr>
          <w:lang w:val="ru-RU"/>
        </w:rPr>
        <w:t>Одновременно с выводом данных на информационной панели в центральной части отчёта система формирует граф связей в виде окружностей, различающихся по цвету, и связей между ними, в зависимости от значений связанных показателей.</w:t>
      </w:r>
    </w:p>
    <w:p w14:paraId="19BE1FB9" w14:textId="77777777" w:rsidR="004D45BF" w:rsidRPr="00F7094C" w:rsidRDefault="00793EB9">
      <w:pPr>
        <w:pStyle w:val="a5"/>
        <w:rPr>
          <w:lang w:val="ru-RU"/>
        </w:rPr>
      </w:pPr>
      <w:r w:rsidRPr="00F7094C">
        <w:rPr>
          <w:lang w:val="ru-RU"/>
        </w:rPr>
        <w:t>В нижней части отчёта содержится перечень отчётных документов по событиям всех направлений, выбранных на панели ввода данных и отображённых на визуализации графа связей. При необходимости можно получить более детальную информацию, кликнув по ссылке, указанной в первом столбце таблицы.</w:t>
      </w:r>
    </w:p>
    <w:p w14:paraId="2DD3B2E8" w14:textId="77777777" w:rsidR="004D45BF" w:rsidRPr="00F7094C" w:rsidRDefault="00793EB9">
      <w:pPr>
        <w:pStyle w:val="a5"/>
        <w:rPr>
          <w:lang w:val="ru-RU"/>
        </w:rPr>
      </w:pPr>
      <w:r w:rsidRPr="00F7094C">
        <w:rPr>
          <w:lang w:val="ru-RU"/>
        </w:rPr>
        <w:t>По ссылке откроется выбранный отчёт с цветовым выделением упоминания оборудования, по которому установлена связь.</w:t>
      </w:r>
    </w:p>
    <w:p w14:paraId="2D8338B0" w14:textId="77777777" w:rsidR="004D45BF" w:rsidRDefault="00793EB9">
      <w:pPr>
        <w:pStyle w:val="2"/>
      </w:pPr>
      <w:bookmarkStart w:id="20" w:name="_Toc91606520"/>
      <w:bookmarkStart w:id="21" w:name="выход-из-интерфейса-npp-analytics"/>
      <w:bookmarkEnd w:id="19"/>
      <w:proofErr w:type="spellStart"/>
      <w:r>
        <w:t>Выход</w:t>
      </w:r>
      <w:proofErr w:type="spellEnd"/>
      <w:r>
        <w:t xml:space="preserve"> </w:t>
      </w:r>
      <w:proofErr w:type="spellStart"/>
      <w:r>
        <w:t>из</w:t>
      </w:r>
      <w:proofErr w:type="spellEnd"/>
      <w:r>
        <w:t xml:space="preserve"> </w:t>
      </w:r>
      <w:proofErr w:type="spellStart"/>
      <w:r>
        <w:t>интерфейса</w:t>
      </w:r>
      <w:proofErr w:type="spellEnd"/>
      <w:r>
        <w:t xml:space="preserve"> NPP Analytics</w:t>
      </w:r>
      <w:bookmarkEnd w:id="20"/>
    </w:p>
    <w:p w14:paraId="1E227994" w14:textId="77777777" w:rsidR="004D45BF" w:rsidRPr="00F7094C" w:rsidRDefault="00793EB9">
      <w:pPr>
        <w:rPr>
          <w:lang w:val="ru-RU"/>
        </w:rPr>
      </w:pPr>
      <w:r w:rsidRPr="00F7094C">
        <w:rPr>
          <w:lang w:val="ru-RU"/>
        </w:rPr>
        <w:t>Чтобы завершить работу с системой, нажмите «Выход» в левом верхнем углу экрана.</w:t>
      </w:r>
    </w:p>
    <w:p w14:paraId="2B9EDABD" w14:textId="77777777" w:rsidR="004D45BF" w:rsidRDefault="00793EB9">
      <w:pPr>
        <w:pStyle w:val="1"/>
      </w:pPr>
      <w:bookmarkStart w:id="22" w:name="_Toc91606521"/>
      <w:bookmarkStart w:id="23" w:name="npp-консоль-настройки-визуализации"/>
      <w:bookmarkEnd w:id="7"/>
      <w:bookmarkEnd w:id="21"/>
      <w:r>
        <w:t xml:space="preserve">NPP </w:t>
      </w:r>
      <w:proofErr w:type="spellStart"/>
      <w:r>
        <w:t>консоль</w:t>
      </w:r>
      <w:proofErr w:type="spellEnd"/>
      <w:r>
        <w:t xml:space="preserve"> </w:t>
      </w:r>
      <w:proofErr w:type="spellStart"/>
      <w:r>
        <w:t>настройки</w:t>
      </w:r>
      <w:proofErr w:type="spellEnd"/>
      <w:r>
        <w:t xml:space="preserve"> </w:t>
      </w:r>
      <w:proofErr w:type="spellStart"/>
      <w:r>
        <w:t>визуализации</w:t>
      </w:r>
      <w:bookmarkEnd w:id="22"/>
      <w:proofErr w:type="spellEnd"/>
    </w:p>
    <w:p w14:paraId="083A5271" w14:textId="2A10DEF0" w:rsidR="004D45BF" w:rsidRPr="00B371D9" w:rsidRDefault="00793EB9">
      <w:pPr>
        <w:pStyle w:val="2"/>
        <w:rPr>
          <w:lang w:val="ru-RU"/>
        </w:rPr>
      </w:pPr>
      <w:bookmarkStart w:id="24" w:name="_Toc91606522"/>
      <w:bookmarkStart w:id="25" w:name="создание-своей-первой-панели-управления"/>
      <w:r w:rsidRPr="00B371D9">
        <w:rPr>
          <w:lang w:val="ru-RU"/>
        </w:rPr>
        <w:t xml:space="preserve">Создание </w:t>
      </w:r>
      <w:r w:rsidR="00B371D9">
        <w:rPr>
          <w:lang w:val="ru-RU"/>
        </w:rPr>
        <w:t>личной пользовательской</w:t>
      </w:r>
      <w:r w:rsidRPr="00B371D9">
        <w:rPr>
          <w:lang w:val="ru-RU"/>
        </w:rPr>
        <w:t xml:space="preserve"> панели управления</w:t>
      </w:r>
      <w:bookmarkEnd w:id="24"/>
    </w:p>
    <w:p w14:paraId="40795AFE" w14:textId="77777777" w:rsidR="004D45BF" w:rsidRPr="00F7094C" w:rsidRDefault="00793EB9">
      <w:pPr>
        <w:rPr>
          <w:lang w:val="ru-RU"/>
        </w:rPr>
      </w:pPr>
      <w:r w:rsidRPr="00F7094C">
        <w:rPr>
          <w:lang w:val="ru-RU"/>
        </w:rPr>
        <w:t xml:space="preserve">Этот раздел ориентирован на конечных пользователей, которые будут использовать </w:t>
      </w:r>
      <w:r>
        <w:t>NPP</w:t>
      </w:r>
      <w:r w:rsidRPr="00F7094C">
        <w:rPr>
          <w:lang w:val="ru-RU"/>
        </w:rPr>
        <w:t xml:space="preserve"> консоль настройки визуализации для анализа и исследования данных (аналитики данных, бизнес-аналитики, специалисты по данным и т.д.). </w:t>
      </w:r>
    </w:p>
    <w:p w14:paraId="0AA4A6FB" w14:textId="4859A90A" w:rsidR="004D45BF" w:rsidRPr="00F7094C" w:rsidRDefault="00793EB9">
      <w:pPr>
        <w:pStyle w:val="a5"/>
        <w:rPr>
          <w:lang w:val="ru-RU"/>
        </w:rPr>
      </w:pPr>
      <w:r w:rsidRPr="00F7094C">
        <w:rPr>
          <w:lang w:val="ru-RU"/>
        </w:rPr>
        <w:t xml:space="preserve">Это руководство предназначено для тех, </w:t>
      </w:r>
      <w:r w:rsidR="00175309">
        <w:rPr>
          <w:lang w:val="ru-RU"/>
        </w:rPr>
        <w:t>кому необходимо</w:t>
      </w:r>
      <w:r w:rsidRPr="00F7094C">
        <w:rPr>
          <w:lang w:val="ru-RU"/>
        </w:rPr>
        <w:t xml:space="preserve"> создавать диаграммы и информационные панели в </w:t>
      </w:r>
      <w:r>
        <w:t>NPP</w:t>
      </w:r>
      <w:r w:rsidR="00175309" w:rsidRPr="00175309">
        <w:rPr>
          <w:lang w:val="ru-RU"/>
        </w:rPr>
        <w:t>,</w:t>
      </w:r>
      <w:r w:rsidRPr="00F7094C">
        <w:rPr>
          <w:lang w:val="ru-RU"/>
        </w:rPr>
        <w:t xml:space="preserve"> консоли настройки визуализации. </w:t>
      </w:r>
      <w:r w:rsidR="00175309">
        <w:rPr>
          <w:lang w:val="ru-RU"/>
        </w:rPr>
        <w:t>Пользователи имеют возможность</w:t>
      </w:r>
      <w:r w:rsidRPr="00F7094C">
        <w:rPr>
          <w:lang w:val="ru-RU"/>
        </w:rPr>
        <w:t xml:space="preserve"> подключить </w:t>
      </w:r>
      <w:r>
        <w:t>NPP</w:t>
      </w:r>
      <w:r w:rsidRPr="00F7094C">
        <w:rPr>
          <w:lang w:val="ru-RU"/>
        </w:rPr>
        <w:t xml:space="preserve"> консоль настройки визуализации к новой базе данных и настроить таблицу в этой базе данных для анализа</w:t>
      </w:r>
      <w:r w:rsidR="00175309" w:rsidRPr="00175309">
        <w:rPr>
          <w:lang w:val="ru-RU"/>
        </w:rPr>
        <w:t xml:space="preserve">, </w:t>
      </w:r>
      <w:r w:rsidRPr="00F7094C">
        <w:rPr>
          <w:lang w:val="ru-RU"/>
        </w:rPr>
        <w:t>изучит</w:t>
      </w:r>
      <w:r w:rsidR="00175309">
        <w:rPr>
          <w:lang w:val="ru-RU"/>
        </w:rPr>
        <w:t>ь</w:t>
      </w:r>
      <w:r w:rsidRPr="00F7094C">
        <w:rPr>
          <w:lang w:val="ru-RU"/>
        </w:rPr>
        <w:t xml:space="preserve"> предоставленные данные и добавит</w:t>
      </w:r>
      <w:r w:rsidR="00175309">
        <w:rPr>
          <w:lang w:val="ru-RU"/>
        </w:rPr>
        <w:t>ь</w:t>
      </w:r>
      <w:r w:rsidRPr="00F7094C">
        <w:rPr>
          <w:lang w:val="ru-RU"/>
        </w:rPr>
        <w:t xml:space="preserve"> визуализацию на панель инструментов.</w:t>
      </w:r>
    </w:p>
    <w:p w14:paraId="69A6A374" w14:textId="77777777" w:rsidR="004D45BF" w:rsidRDefault="00793EB9">
      <w:pPr>
        <w:pStyle w:val="3"/>
      </w:pPr>
      <w:bookmarkStart w:id="26" w:name="_Toc91606523"/>
      <w:bookmarkStart w:id="27" w:name="подключение-к-новой-базе-данных"/>
      <w:proofErr w:type="spellStart"/>
      <w:r>
        <w:t>Подключение</w:t>
      </w:r>
      <w:proofErr w:type="spellEnd"/>
      <w:r>
        <w:t xml:space="preserve"> к </w:t>
      </w:r>
      <w:proofErr w:type="spellStart"/>
      <w:r>
        <w:t>новой</w:t>
      </w:r>
      <w:proofErr w:type="spellEnd"/>
      <w:r>
        <w:t xml:space="preserve"> </w:t>
      </w:r>
      <w:proofErr w:type="spellStart"/>
      <w:r>
        <w:t>базе</w:t>
      </w:r>
      <w:proofErr w:type="spellEnd"/>
      <w:r>
        <w:t xml:space="preserve"> </w:t>
      </w:r>
      <w:proofErr w:type="spellStart"/>
      <w:r>
        <w:t>данных</w:t>
      </w:r>
      <w:bookmarkEnd w:id="26"/>
      <w:proofErr w:type="spellEnd"/>
    </w:p>
    <w:p w14:paraId="38D982CA" w14:textId="77777777" w:rsidR="004D45BF" w:rsidRPr="00F7094C" w:rsidRDefault="00793EB9">
      <w:pPr>
        <w:rPr>
          <w:lang w:val="ru-RU"/>
        </w:rPr>
      </w:pPr>
      <w:r w:rsidRPr="00F7094C">
        <w:rPr>
          <w:lang w:val="ru-RU"/>
        </w:rPr>
        <w:t xml:space="preserve">Сама </w:t>
      </w:r>
      <w:r>
        <w:t>NPP</w:t>
      </w:r>
      <w:r w:rsidRPr="00F7094C">
        <w:rPr>
          <w:lang w:val="ru-RU"/>
        </w:rPr>
        <w:t xml:space="preserve"> консоль настройки визуализации не имеет уровня хранения для хранения ваших данных, а вместо этого работает в паре с вашей существующей базой данных или хранилищем данных, использующих язык </w:t>
      </w:r>
      <w:r>
        <w:t>SQL</w:t>
      </w:r>
      <w:r w:rsidRPr="00F7094C">
        <w:rPr>
          <w:lang w:val="ru-RU"/>
        </w:rPr>
        <w:t>.</w:t>
      </w:r>
    </w:p>
    <w:p w14:paraId="0B7B5D92" w14:textId="09C5F75D" w:rsidR="004D45BF" w:rsidRPr="00F7094C" w:rsidRDefault="00793EB9">
      <w:pPr>
        <w:pStyle w:val="a5"/>
        <w:rPr>
          <w:lang w:val="ru-RU"/>
        </w:rPr>
      </w:pPr>
      <w:r w:rsidRPr="00F7094C">
        <w:rPr>
          <w:lang w:val="ru-RU"/>
        </w:rPr>
        <w:t xml:space="preserve">Прежде всего, </w:t>
      </w:r>
      <w:r w:rsidR="00175309">
        <w:rPr>
          <w:lang w:val="ru-RU"/>
        </w:rPr>
        <w:t xml:space="preserve">необходимо </w:t>
      </w:r>
      <w:r w:rsidRPr="00F7094C">
        <w:rPr>
          <w:lang w:val="ru-RU"/>
        </w:rPr>
        <w:t xml:space="preserve"> добавить учётные данные для подключения к вашей базе данных, чтобы иметь возможность запрашивать и визуализировать данные из неё. Если вы используете </w:t>
      </w:r>
      <w:r>
        <w:t>NPP</w:t>
      </w:r>
      <w:r w:rsidRPr="00F7094C">
        <w:rPr>
          <w:lang w:val="ru-RU"/>
        </w:rPr>
        <w:t xml:space="preserve"> консоль настройки визуализации локально, вы можете пропустить этот шаг, потому что база данных </w:t>
      </w:r>
      <w:r>
        <w:t>Postgres</w:t>
      </w:r>
      <w:r w:rsidRPr="00F7094C">
        <w:rPr>
          <w:lang w:val="ru-RU"/>
        </w:rPr>
        <w:t xml:space="preserve"> включена и предварительно настроена в </w:t>
      </w:r>
      <w:r>
        <w:t>NPP</w:t>
      </w:r>
      <w:r w:rsidRPr="00F7094C">
        <w:rPr>
          <w:lang w:val="ru-RU"/>
        </w:rPr>
        <w:t xml:space="preserve"> консоль настройки визуализации за вас.</w:t>
      </w:r>
    </w:p>
    <w:p w14:paraId="16C169E1" w14:textId="77777777" w:rsidR="004D45BF" w:rsidRPr="00F7094C" w:rsidRDefault="00793EB9">
      <w:pPr>
        <w:pStyle w:val="a5"/>
        <w:rPr>
          <w:lang w:val="ru-RU"/>
        </w:rPr>
      </w:pPr>
      <w:r w:rsidRPr="00F7094C">
        <w:rPr>
          <w:lang w:val="ru-RU"/>
        </w:rPr>
        <w:t>В меню «Данные» выберите параметр «Базы данных».</w:t>
      </w:r>
    </w:p>
    <w:p w14:paraId="1507AD4A" w14:textId="77777777" w:rsidR="004D45BF" w:rsidRPr="00F7094C" w:rsidRDefault="00793EB9">
      <w:pPr>
        <w:pStyle w:val="a5"/>
        <w:rPr>
          <w:lang w:val="ru-RU"/>
        </w:rPr>
      </w:pPr>
      <w:r w:rsidRPr="00F7094C">
        <w:rPr>
          <w:lang w:val="ru-RU"/>
        </w:rPr>
        <w:t>Затем нажмите зелёную кнопку «+ База данных» в правом верхнем углу.</w:t>
      </w:r>
    </w:p>
    <w:p w14:paraId="628FAD79" w14:textId="77777777" w:rsidR="004D45BF" w:rsidRPr="00F7094C" w:rsidRDefault="00793EB9">
      <w:pPr>
        <w:pStyle w:val="a5"/>
        <w:rPr>
          <w:lang w:val="ru-RU"/>
        </w:rPr>
      </w:pPr>
      <w:r w:rsidRPr="00F7094C">
        <w:rPr>
          <w:lang w:val="ru-RU"/>
        </w:rPr>
        <w:t>В этом окне можно настроить ряд дополнительных параметров, но обязательно нужно указать только:</w:t>
      </w:r>
    </w:p>
    <w:p w14:paraId="3CFEE0A3" w14:textId="77777777" w:rsidR="004D45BF" w:rsidRDefault="00793EB9" w:rsidP="00F7094C">
      <w:pPr>
        <w:pStyle w:val="Compact"/>
        <w:numPr>
          <w:ilvl w:val="0"/>
          <w:numId w:val="24"/>
        </w:numPr>
      </w:pPr>
      <w:proofErr w:type="spellStart"/>
      <w:r>
        <w:t>имя</w:t>
      </w:r>
      <w:proofErr w:type="spellEnd"/>
      <w:r>
        <w:t xml:space="preserve"> </w:t>
      </w:r>
      <w:proofErr w:type="spellStart"/>
      <w:r>
        <w:t>базы</w:t>
      </w:r>
      <w:proofErr w:type="spellEnd"/>
      <w:r>
        <w:t xml:space="preserve"> </w:t>
      </w:r>
      <w:proofErr w:type="spellStart"/>
      <w:r>
        <w:t>данных</w:t>
      </w:r>
      <w:proofErr w:type="spellEnd"/>
      <w:r>
        <w:t>,</w:t>
      </w:r>
    </w:p>
    <w:p w14:paraId="18FC935A" w14:textId="77777777" w:rsidR="004D45BF" w:rsidRDefault="00793EB9" w:rsidP="00F7094C">
      <w:pPr>
        <w:pStyle w:val="Compact"/>
        <w:numPr>
          <w:ilvl w:val="0"/>
          <w:numId w:val="24"/>
        </w:numPr>
      </w:pPr>
      <w:r>
        <w:t xml:space="preserve">URI </w:t>
      </w:r>
      <w:proofErr w:type="spellStart"/>
      <w:r>
        <w:t>SQLAlchemy</w:t>
      </w:r>
      <w:proofErr w:type="spellEnd"/>
      <w:r>
        <w:t>.</w:t>
      </w:r>
    </w:p>
    <w:p w14:paraId="2CAD97C6" w14:textId="77777777" w:rsidR="004D45BF" w:rsidRPr="00F7094C" w:rsidRDefault="00793EB9">
      <w:pPr>
        <w:rPr>
          <w:lang w:val="ru-RU"/>
        </w:rPr>
      </w:pPr>
      <w:r w:rsidRPr="00F7094C">
        <w:rPr>
          <w:lang w:val="ru-RU"/>
        </w:rPr>
        <w:t xml:space="preserve">Как сообщается в тексте под </w:t>
      </w:r>
      <w:r>
        <w:t>URI</w:t>
      </w:r>
      <w:r w:rsidRPr="00F7094C">
        <w:rPr>
          <w:lang w:val="ru-RU"/>
        </w:rPr>
        <w:t xml:space="preserve">, вам следует обратиться к документации </w:t>
      </w:r>
      <w:proofErr w:type="spellStart"/>
      <w:r>
        <w:t>SQLAlchemy</w:t>
      </w:r>
      <w:proofErr w:type="spellEnd"/>
      <w:r w:rsidRPr="00F7094C">
        <w:rPr>
          <w:lang w:val="ru-RU"/>
        </w:rPr>
        <w:t xml:space="preserve"> по созданию новых </w:t>
      </w:r>
      <w:r>
        <w:t>URI</w:t>
      </w:r>
      <w:r w:rsidRPr="00F7094C">
        <w:rPr>
          <w:lang w:val="ru-RU"/>
        </w:rPr>
        <w:t xml:space="preserve"> подключения для вашей целевой базы данных.</w:t>
      </w:r>
    </w:p>
    <w:p w14:paraId="1AA443A0" w14:textId="77777777" w:rsidR="004D45BF" w:rsidRDefault="00793EB9">
      <w:pPr>
        <w:pStyle w:val="a5"/>
      </w:pPr>
      <w:r w:rsidRPr="00F7094C">
        <w:rPr>
          <w:lang w:val="ru-RU"/>
        </w:rPr>
        <w:t xml:space="preserve">Нажмите на кнопку «Проверить подключение», чтобы убедиться, что всё работает от начала до конца. </w:t>
      </w:r>
      <w:proofErr w:type="spellStart"/>
      <w:r>
        <w:t>Если</w:t>
      </w:r>
      <w:proofErr w:type="spellEnd"/>
      <w:r>
        <w:t xml:space="preserve"> </w:t>
      </w:r>
      <w:proofErr w:type="spellStart"/>
      <w:r>
        <w:t>соединение</w:t>
      </w:r>
      <w:proofErr w:type="spellEnd"/>
      <w:r>
        <w:t xml:space="preserve"> в </w:t>
      </w:r>
      <w:proofErr w:type="spellStart"/>
      <w:r>
        <w:t>порядке</w:t>
      </w:r>
      <w:proofErr w:type="spellEnd"/>
      <w:r>
        <w:t xml:space="preserve">, </w:t>
      </w:r>
      <w:proofErr w:type="spellStart"/>
      <w:r>
        <w:t>сохраните</w:t>
      </w:r>
      <w:proofErr w:type="spellEnd"/>
      <w:r>
        <w:t xml:space="preserve"> </w:t>
      </w:r>
      <w:proofErr w:type="spellStart"/>
      <w:r>
        <w:t>конфигурацию</w:t>
      </w:r>
      <w:proofErr w:type="spellEnd"/>
      <w:r>
        <w:t xml:space="preserve">, </w:t>
      </w:r>
      <w:proofErr w:type="spellStart"/>
      <w:r>
        <w:t>нажав</w:t>
      </w:r>
      <w:proofErr w:type="spellEnd"/>
      <w:r>
        <w:t xml:space="preserve"> </w:t>
      </w:r>
      <w:proofErr w:type="spellStart"/>
      <w:r>
        <w:t>кнопку</w:t>
      </w:r>
      <w:proofErr w:type="spellEnd"/>
      <w:r>
        <w:t xml:space="preserve"> «</w:t>
      </w:r>
      <w:proofErr w:type="spellStart"/>
      <w:r>
        <w:t>Добавить</w:t>
      </w:r>
      <w:proofErr w:type="spellEnd"/>
      <w:r>
        <w:t>».</w:t>
      </w:r>
    </w:p>
    <w:p w14:paraId="2AC3098C" w14:textId="77777777" w:rsidR="004D45BF" w:rsidRDefault="00793EB9">
      <w:pPr>
        <w:pStyle w:val="3"/>
      </w:pPr>
      <w:bookmarkStart w:id="28" w:name="_Toc91606524"/>
      <w:bookmarkStart w:id="29" w:name="регистрация-новой-таблицы"/>
      <w:bookmarkEnd w:id="27"/>
      <w:proofErr w:type="spellStart"/>
      <w:r>
        <w:t>Регистрация</w:t>
      </w:r>
      <w:proofErr w:type="spellEnd"/>
      <w:r>
        <w:t xml:space="preserve"> </w:t>
      </w:r>
      <w:proofErr w:type="spellStart"/>
      <w:r>
        <w:t>новой</w:t>
      </w:r>
      <w:proofErr w:type="spellEnd"/>
      <w:r>
        <w:t xml:space="preserve"> </w:t>
      </w:r>
      <w:proofErr w:type="spellStart"/>
      <w:r>
        <w:t>таблицы</w:t>
      </w:r>
      <w:bookmarkEnd w:id="28"/>
      <w:proofErr w:type="spellEnd"/>
    </w:p>
    <w:p w14:paraId="17521116" w14:textId="77777777" w:rsidR="004D45BF" w:rsidRPr="00F7094C" w:rsidRDefault="00793EB9">
      <w:pPr>
        <w:rPr>
          <w:lang w:val="ru-RU"/>
        </w:rPr>
      </w:pPr>
      <w:r w:rsidRPr="00F7094C">
        <w:rPr>
          <w:lang w:val="ru-RU"/>
        </w:rPr>
        <w:t xml:space="preserve">Теперь вы можете выбрать определённые таблицы («наборы данных» в </w:t>
      </w:r>
      <w:r>
        <w:t>NPP</w:t>
      </w:r>
      <w:r w:rsidRPr="00F7094C">
        <w:rPr>
          <w:lang w:val="ru-RU"/>
        </w:rPr>
        <w:t xml:space="preserve"> консоль настройки визуализации), которые вы хотите отобразить в </w:t>
      </w:r>
      <w:r>
        <w:t>NPP</w:t>
      </w:r>
      <w:r w:rsidRPr="00F7094C">
        <w:rPr>
          <w:lang w:val="ru-RU"/>
        </w:rPr>
        <w:t xml:space="preserve"> консоли настройки визуализации для запроса.</w:t>
      </w:r>
    </w:p>
    <w:p w14:paraId="42662892" w14:textId="77777777" w:rsidR="004D45BF" w:rsidRPr="00F7094C" w:rsidRDefault="00793EB9">
      <w:pPr>
        <w:pStyle w:val="a5"/>
        <w:rPr>
          <w:lang w:val="ru-RU"/>
        </w:rPr>
      </w:pPr>
      <w:r w:rsidRPr="00F7094C">
        <w:rPr>
          <w:lang w:val="ru-RU"/>
        </w:rPr>
        <w:t>Перейдите в «Данные»</w:t>
      </w:r>
      <w:r>
        <w:t> </w:t>
      </w:r>
      <w:r w:rsidRPr="00F7094C">
        <w:rPr>
          <w:lang w:val="ru-RU"/>
        </w:rPr>
        <w:t>→ «Наборы данных» и нажмите кнопку «Набор данных» в правом верхнем углу.</w:t>
      </w:r>
    </w:p>
    <w:p w14:paraId="642F4FFD" w14:textId="77777777" w:rsidR="004D45BF" w:rsidRPr="00F7094C" w:rsidRDefault="00793EB9">
      <w:pPr>
        <w:pStyle w:val="a5"/>
        <w:rPr>
          <w:lang w:val="ru-RU"/>
        </w:rPr>
      </w:pPr>
      <w:r w:rsidRPr="00F7094C">
        <w:rPr>
          <w:lang w:val="ru-RU"/>
        </w:rPr>
        <w:t xml:space="preserve">Откроется модальное окно. Выберите «База данных», «Схема», а также «Таблица», используя появившиеся раскрывающиеся списки. В следующем примере мы регистрируем таблицу </w:t>
      </w:r>
      <w:r>
        <w:t>cleaned</w:t>
      </w:r>
      <w:r w:rsidRPr="00F7094C">
        <w:rPr>
          <w:lang w:val="ru-RU"/>
        </w:rPr>
        <w:t>_</w:t>
      </w:r>
      <w:r>
        <w:t>sales</w:t>
      </w:r>
      <w:r w:rsidRPr="00F7094C">
        <w:rPr>
          <w:lang w:val="ru-RU"/>
        </w:rPr>
        <w:t>_</w:t>
      </w:r>
      <w:r>
        <w:t>data</w:t>
      </w:r>
      <w:r w:rsidRPr="00F7094C">
        <w:rPr>
          <w:lang w:val="ru-RU"/>
        </w:rPr>
        <w:t xml:space="preserve"> из базы данных.</w:t>
      </w:r>
    </w:p>
    <w:p w14:paraId="061C8CC8" w14:textId="77777777" w:rsidR="004D45BF" w:rsidRPr="00F7094C" w:rsidRDefault="00793EB9">
      <w:pPr>
        <w:pStyle w:val="a5"/>
        <w:rPr>
          <w:lang w:val="ru-RU"/>
        </w:rPr>
      </w:pPr>
      <w:r w:rsidRPr="00F7094C">
        <w:rPr>
          <w:lang w:val="ru-RU"/>
        </w:rPr>
        <w:t>Для завершения нажмите значок «Добавить» в правом нижнем углу. Теперь вы увидите свой набор данных в списке наборов данных.</w:t>
      </w:r>
    </w:p>
    <w:p w14:paraId="10518F67" w14:textId="77777777" w:rsidR="004D45BF" w:rsidRDefault="00793EB9">
      <w:pPr>
        <w:pStyle w:val="3"/>
      </w:pPr>
      <w:bookmarkStart w:id="30" w:name="_Toc91606525"/>
      <w:bookmarkStart w:id="31" w:name="настройка-свойств-столбца"/>
      <w:bookmarkEnd w:id="29"/>
      <w:proofErr w:type="spellStart"/>
      <w:r>
        <w:t>Настройка</w:t>
      </w:r>
      <w:proofErr w:type="spellEnd"/>
      <w:r>
        <w:t xml:space="preserve"> </w:t>
      </w:r>
      <w:proofErr w:type="spellStart"/>
      <w:r>
        <w:t>свойств</w:t>
      </w:r>
      <w:proofErr w:type="spellEnd"/>
      <w:r>
        <w:t xml:space="preserve"> </w:t>
      </w:r>
      <w:proofErr w:type="spellStart"/>
      <w:r>
        <w:t>столбца</w:t>
      </w:r>
      <w:bookmarkEnd w:id="30"/>
      <w:proofErr w:type="spellEnd"/>
    </w:p>
    <w:p w14:paraId="23F7257B" w14:textId="6ED07728" w:rsidR="004D45BF" w:rsidRPr="000C424F" w:rsidRDefault="000C424F">
      <w:pPr>
        <w:rPr>
          <w:lang w:val="ru-RU"/>
        </w:rPr>
      </w:pPr>
      <w:r>
        <w:rPr>
          <w:lang w:val="ru-RU"/>
        </w:rPr>
        <w:t>Для настройки</w:t>
      </w:r>
      <w:r w:rsidR="00793EB9" w:rsidRPr="00F7094C">
        <w:rPr>
          <w:lang w:val="ru-RU"/>
        </w:rPr>
        <w:t xml:space="preserve"> свойства столбца</w:t>
      </w:r>
      <w:r w:rsidRPr="000C424F">
        <w:rPr>
          <w:lang w:val="ru-RU"/>
        </w:rPr>
        <w:t>,</w:t>
      </w:r>
      <w:r>
        <w:rPr>
          <w:lang w:val="ru-RU"/>
        </w:rPr>
        <w:t xml:space="preserve"> о</w:t>
      </w:r>
      <w:r w:rsidR="00793EB9" w:rsidRPr="000C424F">
        <w:rPr>
          <w:lang w:val="ru-RU"/>
        </w:rPr>
        <w:t xml:space="preserve">тметьте необходимые </w:t>
      </w:r>
      <w:proofErr w:type="spellStart"/>
      <w:r w:rsidR="00793EB9" w:rsidRPr="000C424F">
        <w:rPr>
          <w:lang w:val="ru-RU"/>
        </w:rPr>
        <w:t>чекбоксы</w:t>
      </w:r>
      <w:proofErr w:type="spellEnd"/>
      <w:r w:rsidR="00793EB9" w:rsidRPr="000C424F">
        <w:rPr>
          <w:lang w:val="ru-RU"/>
        </w:rPr>
        <w:t>:</w:t>
      </w:r>
    </w:p>
    <w:p w14:paraId="5B65A8F6" w14:textId="77777777" w:rsidR="004D45BF" w:rsidRDefault="00793EB9" w:rsidP="00F7094C">
      <w:pPr>
        <w:pStyle w:val="Compact"/>
        <w:numPr>
          <w:ilvl w:val="0"/>
          <w:numId w:val="25"/>
        </w:numPr>
      </w:pPr>
      <w:proofErr w:type="spellStart"/>
      <w:r>
        <w:t>Временной</w:t>
      </w:r>
      <w:proofErr w:type="spellEnd"/>
      <w:r>
        <w:t>.</w:t>
      </w:r>
    </w:p>
    <w:p w14:paraId="660FD7EE" w14:textId="77777777" w:rsidR="004D45BF" w:rsidRDefault="00793EB9" w:rsidP="00F7094C">
      <w:pPr>
        <w:pStyle w:val="Compact"/>
        <w:numPr>
          <w:ilvl w:val="0"/>
          <w:numId w:val="25"/>
        </w:numPr>
      </w:pPr>
      <w:proofErr w:type="spellStart"/>
      <w:r>
        <w:t>Фильтруемый</w:t>
      </w:r>
      <w:proofErr w:type="spellEnd"/>
      <w:r>
        <w:t>.</w:t>
      </w:r>
    </w:p>
    <w:p w14:paraId="08DBBB40" w14:textId="77777777" w:rsidR="004D45BF" w:rsidRDefault="00793EB9" w:rsidP="00F7094C">
      <w:pPr>
        <w:pStyle w:val="Compact"/>
        <w:numPr>
          <w:ilvl w:val="0"/>
          <w:numId w:val="25"/>
        </w:numPr>
      </w:pPr>
      <w:proofErr w:type="spellStart"/>
      <w:r>
        <w:t>Размерный</w:t>
      </w:r>
      <w:proofErr w:type="spellEnd"/>
      <w:r>
        <w:t>.</w:t>
      </w:r>
    </w:p>
    <w:p w14:paraId="70AB4E67" w14:textId="77777777" w:rsidR="004D45BF" w:rsidRPr="00F7094C" w:rsidRDefault="00793EB9">
      <w:pPr>
        <w:rPr>
          <w:lang w:val="ru-RU"/>
        </w:rPr>
      </w:pPr>
      <w:r w:rsidRPr="00F7094C">
        <w:rPr>
          <w:lang w:val="ru-RU"/>
        </w:rPr>
        <w:t>И укажите настройки формата данных, если это актуально для столбца.</w:t>
      </w:r>
    </w:p>
    <w:p w14:paraId="76EBC28C" w14:textId="77777777" w:rsidR="004D45BF" w:rsidRDefault="00793EB9">
      <w:pPr>
        <w:pStyle w:val="3"/>
      </w:pPr>
      <w:bookmarkStart w:id="32" w:name="_Toc91606526"/>
      <w:bookmarkStart w:id="33" w:name="семантический-слой"/>
      <w:bookmarkEnd w:id="31"/>
      <w:proofErr w:type="spellStart"/>
      <w:r>
        <w:t>Семантический</w:t>
      </w:r>
      <w:proofErr w:type="spellEnd"/>
      <w:r>
        <w:t xml:space="preserve"> </w:t>
      </w:r>
      <w:proofErr w:type="spellStart"/>
      <w:r>
        <w:t>слой</w:t>
      </w:r>
      <w:bookmarkEnd w:id="32"/>
      <w:proofErr w:type="spellEnd"/>
    </w:p>
    <w:p w14:paraId="4D935BE3" w14:textId="6D17DFC6" w:rsidR="004D45BF" w:rsidRPr="000C424F" w:rsidRDefault="00793EB9">
      <w:pPr>
        <w:rPr>
          <w:lang w:val="ru-RU"/>
        </w:rPr>
      </w:pPr>
      <w:r>
        <w:t>NPP</w:t>
      </w:r>
      <w:r w:rsidRPr="00F7094C">
        <w:rPr>
          <w:lang w:val="ru-RU"/>
        </w:rPr>
        <w:t xml:space="preserve"> консоль настройки визуализации имеет тонкий семантический слой, который значительно </w:t>
      </w:r>
      <w:r w:rsidR="000C424F">
        <w:rPr>
          <w:lang w:val="ru-RU"/>
        </w:rPr>
        <w:t>унифицирует и облегчает процессы анализа данных</w:t>
      </w:r>
      <w:r w:rsidRPr="00F7094C">
        <w:rPr>
          <w:lang w:val="ru-RU"/>
        </w:rPr>
        <w:t xml:space="preserve">. </w:t>
      </w:r>
      <w:r w:rsidRPr="000C424F">
        <w:rPr>
          <w:lang w:val="ru-RU"/>
        </w:rPr>
        <w:t>Семантический уровень может хранить 2 типа вычисленных данных:</w:t>
      </w:r>
    </w:p>
    <w:p w14:paraId="2938E404" w14:textId="4B5B0259" w:rsidR="004D45BF" w:rsidRPr="00DA54FE" w:rsidRDefault="00793EB9" w:rsidP="00F7094C">
      <w:pPr>
        <w:pStyle w:val="Compact"/>
        <w:numPr>
          <w:ilvl w:val="0"/>
          <w:numId w:val="26"/>
        </w:numPr>
        <w:rPr>
          <w:lang w:val="ru-RU"/>
        </w:rPr>
      </w:pPr>
      <w:r w:rsidRPr="00F7094C">
        <w:rPr>
          <w:lang w:val="ru-RU"/>
        </w:rPr>
        <w:t xml:space="preserve">Виртуальные метрики: вы </w:t>
      </w:r>
      <w:r w:rsidR="00DA54FE" w:rsidRPr="00DA54FE">
        <w:rPr>
          <w:lang w:val="ru-RU"/>
        </w:rPr>
        <w:t xml:space="preserve">имеете возможность формировать </w:t>
      </w:r>
      <w:r w:rsidRPr="00F7094C">
        <w:rPr>
          <w:lang w:val="ru-RU"/>
        </w:rPr>
        <w:t xml:space="preserve">запросы </w:t>
      </w:r>
      <w:r>
        <w:t>SQL</w:t>
      </w:r>
      <w:r w:rsidRPr="00F7094C">
        <w:rPr>
          <w:lang w:val="ru-RU"/>
        </w:rPr>
        <w:t xml:space="preserve">, которые собирают значения из нескольких столбцов (например, </w:t>
      </w:r>
      <w:r>
        <w:t>SUM</w:t>
      </w:r>
      <w:r w:rsidRPr="00F7094C">
        <w:rPr>
          <w:lang w:val="ru-RU"/>
        </w:rPr>
        <w:t xml:space="preserve"> (</w:t>
      </w:r>
      <w:r>
        <w:t>recovered</w:t>
      </w:r>
      <w:r w:rsidRPr="00F7094C">
        <w:rPr>
          <w:lang w:val="ru-RU"/>
        </w:rPr>
        <w:t xml:space="preserve">) / </w:t>
      </w:r>
      <w:r>
        <w:t>SUM</w:t>
      </w:r>
      <w:r w:rsidRPr="00F7094C">
        <w:rPr>
          <w:lang w:val="ru-RU"/>
        </w:rPr>
        <w:t xml:space="preserve"> (</w:t>
      </w:r>
      <w:r>
        <w:t>confirmed</w:t>
      </w:r>
      <w:r w:rsidRPr="00F7094C">
        <w:rPr>
          <w:lang w:val="ru-RU"/>
        </w:rPr>
        <w:t xml:space="preserve">) и делать их доступными в виде столбцов для визуализации (например, </w:t>
      </w:r>
      <w:r>
        <w:t>recovery</w:t>
      </w:r>
      <w:r w:rsidRPr="00F7094C">
        <w:rPr>
          <w:lang w:val="ru-RU"/>
        </w:rPr>
        <w:t>_</w:t>
      </w:r>
      <w:r>
        <w:t>rate</w:t>
      </w:r>
      <w:r w:rsidRPr="00F7094C">
        <w:rPr>
          <w:lang w:val="ru-RU"/>
        </w:rPr>
        <w:t xml:space="preserve">) в «Обзоре». </w:t>
      </w:r>
      <w:r w:rsidRPr="00DA54FE">
        <w:rPr>
          <w:lang w:val="ru-RU"/>
        </w:rPr>
        <w:t>Для показателей разрешено и приветствуется использование агрегатных функций.</w:t>
      </w:r>
    </w:p>
    <w:p w14:paraId="06902B0C" w14:textId="60AA3456" w:rsidR="004D45BF" w:rsidRPr="00F7094C" w:rsidRDefault="00793EB9">
      <w:pPr>
        <w:rPr>
          <w:lang w:val="ru-RU"/>
        </w:rPr>
      </w:pPr>
      <w:r w:rsidRPr="00F7094C">
        <w:rPr>
          <w:lang w:val="ru-RU"/>
        </w:rPr>
        <w:t xml:space="preserve">Вы также </w:t>
      </w:r>
      <w:r w:rsidR="00DA54FE">
        <w:rPr>
          <w:lang w:val="ru-RU"/>
        </w:rPr>
        <w:t>имеете возможность</w:t>
      </w:r>
      <w:r w:rsidRPr="00F7094C">
        <w:rPr>
          <w:lang w:val="ru-RU"/>
        </w:rPr>
        <w:t xml:space="preserve"> сертифицировать показатели, если хотите, чтобы ваша команда использовала это представление.</w:t>
      </w:r>
    </w:p>
    <w:p w14:paraId="63D02AAC" w14:textId="3DA2DC48" w:rsidR="004D45BF" w:rsidRPr="00DA54FE" w:rsidRDefault="00793EB9" w:rsidP="00F7094C">
      <w:pPr>
        <w:pStyle w:val="Compact"/>
        <w:numPr>
          <w:ilvl w:val="0"/>
          <w:numId w:val="27"/>
        </w:numPr>
        <w:rPr>
          <w:lang w:val="ru-RU"/>
        </w:rPr>
      </w:pPr>
      <w:r w:rsidRPr="00F7094C">
        <w:rPr>
          <w:lang w:val="ru-RU"/>
        </w:rPr>
        <w:t xml:space="preserve">Виртуальные вычисляемые столбцы: вы </w:t>
      </w:r>
      <w:r w:rsidR="00DA54FE">
        <w:rPr>
          <w:lang w:val="ru-RU"/>
        </w:rPr>
        <w:t>имеете возможность</w:t>
      </w:r>
      <w:r w:rsidRPr="00F7094C">
        <w:rPr>
          <w:lang w:val="ru-RU"/>
        </w:rPr>
        <w:t xml:space="preserve"> </w:t>
      </w:r>
      <w:r w:rsidR="00DA54FE">
        <w:rPr>
          <w:lang w:val="ru-RU"/>
        </w:rPr>
        <w:t>формировать</w:t>
      </w:r>
      <w:r w:rsidRPr="00F7094C">
        <w:rPr>
          <w:lang w:val="ru-RU"/>
        </w:rPr>
        <w:t xml:space="preserve"> запросы </w:t>
      </w:r>
      <w:r>
        <w:t>SQL</w:t>
      </w:r>
      <w:r w:rsidRPr="00F7094C">
        <w:rPr>
          <w:lang w:val="ru-RU"/>
        </w:rPr>
        <w:t xml:space="preserve">, которые настраивают внешний вид и поведение определённого столбца (например, </w:t>
      </w:r>
      <w:r>
        <w:t>CAST</w:t>
      </w:r>
      <w:r w:rsidRPr="00F7094C">
        <w:rPr>
          <w:lang w:val="ru-RU"/>
        </w:rPr>
        <w:t xml:space="preserve"> (</w:t>
      </w:r>
      <w:r>
        <w:t>recovery</w:t>
      </w:r>
      <w:r w:rsidRPr="00F7094C">
        <w:rPr>
          <w:lang w:val="ru-RU"/>
        </w:rPr>
        <w:t>_</w:t>
      </w:r>
      <w:r>
        <w:t>rate</w:t>
      </w:r>
      <w:r w:rsidRPr="00F7094C">
        <w:rPr>
          <w:lang w:val="ru-RU"/>
        </w:rPr>
        <w:t xml:space="preserve">) </w:t>
      </w:r>
      <w:r>
        <w:t>as</w:t>
      </w:r>
      <w:r w:rsidRPr="00F7094C">
        <w:rPr>
          <w:lang w:val="ru-RU"/>
        </w:rPr>
        <w:t xml:space="preserve"> </w:t>
      </w:r>
      <w:r>
        <w:t>float</w:t>
      </w:r>
      <w:r w:rsidRPr="00F7094C">
        <w:rPr>
          <w:lang w:val="ru-RU"/>
        </w:rPr>
        <w:t xml:space="preserve">). </w:t>
      </w:r>
      <w:r w:rsidRPr="00DA54FE">
        <w:rPr>
          <w:lang w:val="ru-RU"/>
        </w:rPr>
        <w:t>В вычисляемых столбцах нельзя использовать агрегатные функции.</w:t>
      </w:r>
    </w:p>
    <w:p w14:paraId="4401F4FB" w14:textId="77777777" w:rsidR="004D45BF" w:rsidRPr="00F7094C" w:rsidRDefault="00793EB9">
      <w:pPr>
        <w:pStyle w:val="3"/>
        <w:rPr>
          <w:lang w:val="ru-RU"/>
        </w:rPr>
      </w:pPr>
      <w:bookmarkStart w:id="34" w:name="_Toc91606527"/>
      <w:bookmarkStart w:id="35" w:name="создание-диаграмм-в-представлении-обзор"/>
      <w:bookmarkEnd w:id="33"/>
      <w:r w:rsidRPr="00F7094C">
        <w:rPr>
          <w:lang w:val="ru-RU"/>
        </w:rPr>
        <w:t>Создание диаграмм в представлении «Обзор»</w:t>
      </w:r>
      <w:bookmarkEnd w:id="34"/>
    </w:p>
    <w:p w14:paraId="1A201BA0" w14:textId="77777777" w:rsidR="004D45BF" w:rsidRPr="00F7094C" w:rsidRDefault="00793EB9">
      <w:pPr>
        <w:rPr>
          <w:lang w:val="ru-RU"/>
        </w:rPr>
      </w:pPr>
      <w:r w:rsidRPr="00F7094C">
        <w:rPr>
          <w:lang w:val="ru-RU"/>
        </w:rPr>
        <w:t>Существует два основных интерфейса для исследования данных:</w:t>
      </w:r>
    </w:p>
    <w:p w14:paraId="5CD085D1" w14:textId="77777777" w:rsidR="004D45BF" w:rsidRPr="00F7094C" w:rsidRDefault="00793EB9" w:rsidP="00F7094C">
      <w:pPr>
        <w:numPr>
          <w:ilvl w:val="0"/>
          <w:numId w:val="28"/>
        </w:numPr>
        <w:rPr>
          <w:lang w:val="ru-RU"/>
        </w:rPr>
      </w:pPr>
      <w:r w:rsidRPr="00F7094C">
        <w:rPr>
          <w:lang w:val="ru-RU"/>
        </w:rPr>
        <w:t>«Обзор»: визуальный конструктор без программирования. Выберите набор данных, выберите диаграмму, настройте внешний вид и опубликуйте.</w:t>
      </w:r>
    </w:p>
    <w:p w14:paraId="46AA81B6" w14:textId="77777777" w:rsidR="004D45BF" w:rsidRPr="00F7094C" w:rsidRDefault="00793EB9" w:rsidP="00F7094C">
      <w:pPr>
        <w:numPr>
          <w:ilvl w:val="0"/>
          <w:numId w:val="28"/>
        </w:numPr>
        <w:rPr>
          <w:lang w:val="ru-RU"/>
        </w:rPr>
      </w:pPr>
      <w:r>
        <w:t>SQL</w:t>
      </w:r>
      <w:r w:rsidRPr="00F7094C">
        <w:rPr>
          <w:lang w:val="ru-RU"/>
        </w:rPr>
        <w:t xml:space="preserve"> </w:t>
      </w:r>
      <w:r>
        <w:t>Lab</w:t>
      </w:r>
      <w:r w:rsidRPr="00F7094C">
        <w:rPr>
          <w:lang w:val="ru-RU"/>
        </w:rPr>
        <w:t xml:space="preserve">: </w:t>
      </w:r>
      <w:r>
        <w:t>SQL</w:t>
      </w:r>
      <w:r w:rsidRPr="00F7094C">
        <w:rPr>
          <w:lang w:val="ru-RU"/>
        </w:rPr>
        <w:t xml:space="preserve"> </w:t>
      </w:r>
      <w:r>
        <w:t>IDE</w:t>
      </w:r>
      <w:r w:rsidRPr="00F7094C">
        <w:rPr>
          <w:lang w:val="ru-RU"/>
        </w:rPr>
        <w:t xml:space="preserve"> для очистки, объединения и подготовки данных для рабочего процесса «Обзора».</w:t>
      </w:r>
    </w:p>
    <w:p w14:paraId="163EF458" w14:textId="6BF76D89" w:rsidR="004D45BF" w:rsidRPr="00F7094C" w:rsidRDefault="00DA54FE">
      <w:pPr>
        <w:rPr>
          <w:lang w:val="ru-RU"/>
        </w:rPr>
      </w:pPr>
      <w:r>
        <w:rPr>
          <w:lang w:val="ru-RU"/>
        </w:rPr>
        <w:t>П</w:t>
      </w:r>
      <w:r w:rsidR="00793EB9" w:rsidRPr="00F7094C">
        <w:rPr>
          <w:lang w:val="ru-RU"/>
        </w:rPr>
        <w:t>редставлени</w:t>
      </w:r>
      <w:r>
        <w:rPr>
          <w:lang w:val="ru-RU"/>
        </w:rPr>
        <w:t>е</w:t>
      </w:r>
      <w:r w:rsidR="00793EB9" w:rsidRPr="00F7094C">
        <w:rPr>
          <w:lang w:val="ru-RU"/>
        </w:rPr>
        <w:t xml:space="preserve"> «Обзор»</w:t>
      </w:r>
      <w:r>
        <w:rPr>
          <w:lang w:val="ru-RU"/>
        </w:rPr>
        <w:t xml:space="preserve"> предназначено</w:t>
      </w:r>
      <w:r w:rsidR="00793EB9" w:rsidRPr="00F7094C">
        <w:rPr>
          <w:lang w:val="ru-RU"/>
        </w:rPr>
        <w:t xml:space="preserve"> для создания диаграмм. Чтобы начать рабочий процесс на вкладке «Наборы данных» нажмите на имя набора данных, который будет использоваться в вашей диаграмме.</w:t>
      </w:r>
    </w:p>
    <w:p w14:paraId="0830838D" w14:textId="17DAC4E7" w:rsidR="004D45BF" w:rsidRPr="00F7094C" w:rsidRDefault="00793EB9">
      <w:pPr>
        <w:pStyle w:val="a5"/>
        <w:rPr>
          <w:lang w:val="ru-RU"/>
        </w:rPr>
      </w:pPr>
      <w:r w:rsidRPr="00F7094C">
        <w:rPr>
          <w:lang w:val="ru-RU"/>
        </w:rPr>
        <w:t xml:space="preserve">Теперь вам </w:t>
      </w:r>
      <w:r w:rsidR="00DA54FE">
        <w:rPr>
          <w:lang w:val="ru-RU"/>
        </w:rPr>
        <w:t xml:space="preserve">доступен </w:t>
      </w:r>
      <w:r w:rsidR="00DA54FE" w:rsidRPr="00F7094C">
        <w:rPr>
          <w:lang w:val="ru-RU"/>
        </w:rPr>
        <w:t>рабочий</w:t>
      </w:r>
      <w:r w:rsidRPr="00F7094C">
        <w:rPr>
          <w:lang w:val="ru-RU"/>
        </w:rPr>
        <w:t xml:space="preserve"> процесс для изучения данных и итераций на диаграммах.</w:t>
      </w:r>
    </w:p>
    <w:p w14:paraId="483378D0" w14:textId="77777777" w:rsidR="004D45BF" w:rsidRPr="00F7094C" w:rsidRDefault="00793EB9" w:rsidP="00F7094C">
      <w:pPr>
        <w:numPr>
          <w:ilvl w:val="0"/>
          <w:numId w:val="29"/>
        </w:numPr>
        <w:rPr>
          <w:lang w:val="ru-RU"/>
        </w:rPr>
      </w:pPr>
      <w:r w:rsidRPr="00F7094C">
        <w:rPr>
          <w:lang w:val="ru-RU"/>
        </w:rPr>
        <w:t>В представлении «Набор данных» слева есть список столбцов и показателей с привязкой к текущему выбранному вами набору данных.</w:t>
      </w:r>
    </w:p>
    <w:p w14:paraId="79AE8D10" w14:textId="77777777" w:rsidR="004D45BF" w:rsidRPr="00F7094C" w:rsidRDefault="00793EB9" w:rsidP="00F7094C">
      <w:pPr>
        <w:numPr>
          <w:ilvl w:val="0"/>
          <w:numId w:val="29"/>
        </w:numPr>
        <w:rPr>
          <w:lang w:val="ru-RU"/>
        </w:rPr>
      </w:pPr>
      <w:r w:rsidRPr="00F7094C">
        <w:rPr>
          <w:lang w:val="ru-RU"/>
        </w:rPr>
        <w:t>В области предварительного просмотра «Данные» под областью диаграммы также приводится полезный контекст данных.</w:t>
      </w:r>
    </w:p>
    <w:p w14:paraId="3866A649" w14:textId="77777777" w:rsidR="004D45BF" w:rsidRPr="00F7094C" w:rsidRDefault="00793EB9" w:rsidP="00F7094C">
      <w:pPr>
        <w:numPr>
          <w:ilvl w:val="0"/>
          <w:numId w:val="29"/>
        </w:numPr>
        <w:rPr>
          <w:lang w:val="ru-RU"/>
        </w:rPr>
      </w:pPr>
      <w:r w:rsidRPr="00F7094C">
        <w:rPr>
          <w:lang w:val="ru-RU"/>
        </w:rPr>
        <w:t>С помощью вкладок «Данные» и «Настроить» вы можете изменить тип визуализации, выбрать временной столбец, выбрать метрику для группировки и настроить внешний вид диаграммы.</w:t>
      </w:r>
    </w:p>
    <w:p w14:paraId="55060194" w14:textId="77777777" w:rsidR="004D45BF" w:rsidRPr="00F7094C" w:rsidRDefault="00793EB9">
      <w:pPr>
        <w:rPr>
          <w:lang w:val="ru-RU"/>
        </w:rPr>
      </w:pPr>
      <w:r w:rsidRPr="00F7094C">
        <w:rPr>
          <w:lang w:val="ru-RU"/>
        </w:rPr>
        <w:t>При настройке диаграммы с помощью раскрывающихся меню нажмите на кнопку «Запустить», чтобы получить визуальную обратную связь.</w:t>
      </w:r>
    </w:p>
    <w:p w14:paraId="62777A68" w14:textId="77777777" w:rsidR="004D45BF" w:rsidRDefault="00793EB9">
      <w:pPr>
        <w:pStyle w:val="3"/>
      </w:pPr>
      <w:bookmarkStart w:id="36" w:name="_Toc91606528"/>
      <w:bookmarkStart w:id="37" w:name="создание-среза-и-панели-управления"/>
      <w:bookmarkEnd w:id="35"/>
      <w:proofErr w:type="spellStart"/>
      <w:r>
        <w:t>Создание</w:t>
      </w:r>
      <w:proofErr w:type="spellEnd"/>
      <w:r>
        <w:t xml:space="preserve"> </w:t>
      </w:r>
      <w:proofErr w:type="spellStart"/>
      <w:r>
        <w:t>среза</w:t>
      </w:r>
      <w:proofErr w:type="spellEnd"/>
      <w:r>
        <w:t xml:space="preserve"> и </w:t>
      </w:r>
      <w:proofErr w:type="spellStart"/>
      <w:r>
        <w:t>панели</w:t>
      </w:r>
      <w:proofErr w:type="spellEnd"/>
      <w:r>
        <w:t xml:space="preserve"> </w:t>
      </w:r>
      <w:proofErr w:type="spellStart"/>
      <w:r>
        <w:t>управления</w:t>
      </w:r>
      <w:bookmarkEnd w:id="36"/>
      <w:proofErr w:type="spellEnd"/>
    </w:p>
    <w:p w14:paraId="1C9FDA59" w14:textId="77777777" w:rsidR="004D45BF" w:rsidRDefault="00793EB9">
      <w:r w:rsidRPr="00F7094C">
        <w:rPr>
          <w:lang w:val="ru-RU"/>
        </w:rPr>
        <w:t xml:space="preserve">Чтобы сохранить диаграмму, нажмите на кнопку «Сохранить». </w:t>
      </w:r>
      <w:proofErr w:type="spellStart"/>
      <w:r>
        <w:t>Вы</w:t>
      </w:r>
      <w:proofErr w:type="spellEnd"/>
      <w:r>
        <w:t xml:space="preserve"> </w:t>
      </w:r>
      <w:proofErr w:type="spellStart"/>
      <w:r>
        <w:t>также</w:t>
      </w:r>
      <w:proofErr w:type="spellEnd"/>
      <w:r>
        <w:t xml:space="preserve"> </w:t>
      </w:r>
      <w:proofErr w:type="spellStart"/>
      <w:r>
        <w:t>можете</w:t>
      </w:r>
      <w:proofErr w:type="spellEnd"/>
      <w:r>
        <w:t>:</w:t>
      </w:r>
    </w:p>
    <w:p w14:paraId="3B8857C2" w14:textId="77777777" w:rsidR="004D45BF" w:rsidRPr="00F7094C" w:rsidRDefault="00793EB9" w:rsidP="00F7094C">
      <w:pPr>
        <w:pStyle w:val="Compact"/>
        <w:numPr>
          <w:ilvl w:val="0"/>
          <w:numId w:val="30"/>
        </w:numPr>
        <w:rPr>
          <w:lang w:val="ru-RU"/>
        </w:rPr>
      </w:pPr>
      <w:r w:rsidRPr="00F7094C">
        <w:rPr>
          <w:lang w:val="ru-RU"/>
        </w:rPr>
        <w:t>Сохранить диаграмму и добавить её на существующую панель управления.</w:t>
      </w:r>
    </w:p>
    <w:p w14:paraId="789B75A1" w14:textId="77777777" w:rsidR="004D45BF" w:rsidRPr="00F7094C" w:rsidRDefault="00793EB9" w:rsidP="00F7094C">
      <w:pPr>
        <w:pStyle w:val="Compact"/>
        <w:numPr>
          <w:ilvl w:val="0"/>
          <w:numId w:val="30"/>
        </w:numPr>
        <w:rPr>
          <w:lang w:val="ru-RU"/>
        </w:rPr>
      </w:pPr>
      <w:r w:rsidRPr="00F7094C">
        <w:rPr>
          <w:lang w:val="ru-RU"/>
        </w:rPr>
        <w:t>Сохранить диаграмму и добавить её на новую панель управления.</w:t>
      </w:r>
    </w:p>
    <w:p w14:paraId="7EFC9E9D" w14:textId="77777777" w:rsidR="004D45BF" w:rsidRPr="00F7094C" w:rsidRDefault="00793EB9">
      <w:pPr>
        <w:rPr>
          <w:lang w:val="ru-RU"/>
        </w:rPr>
      </w:pPr>
      <w:r w:rsidRPr="00F7094C">
        <w:rPr>
          <w:lang w:val="ru-RU"/>
        </w:rPr>
        <w:t>Для публикации нажмите «Сохранить и перейти на панель управления».</w:t>
      </w:r>
    </w:p>
    <w:p w14:paraId="3C5DFA6D" w14:textId="3EC0A05E" w:rsidR="004D45BF" w:rsidRPr="00F7094C" w:rsidRDefault="00793EB9">
      <w:pPr>
        <w:pStyle w:val="a5"/>
        <w:rPr>
          <w:lang w:val="ru-RU"/>
        </w:rPr>
      </w:pPr>
      <w:r>
        <w:t>NPP</w:t>
      </w:r>
      <w:r w:rsidRPr="00F7094C">
        <w:rPr>
          <w:lang w:val="ru-RU"/>
        </w:rPr>
        <w:t xml:space="preserve"> консоль настройки визуализации создаст срез и сохранит всю информацию, необходимую для создания вашей диаграммы, на своем тонком уровне данных (запрос, тип диаграммы, выбранные параметры, имя и т.д.).</w:t>
      </w:r>
    </w:p>
    <w:p w14:paraId="7C5CF824" w14:textId="77777777" w:rsidR="004D45BF" w:rsidRPr="00F7094C" w:rsidRDefault="00793EB9">
      <w:pPr>
        <w:pStyle w:val="a5"/>
        <w:rPr>
          <w:lang w:val="ru-RU"/>
        </w:rPr>
      </w:pPr>
      <w:r w:rsidRPr="00F7094C">
        <w:rPr>
          <w:lang w:val="ru-RU"/>
        </w:rPr>
        <w:t>Чтобы изменить размер диаграммы, нажмите на кнопку карандаша в правом верхнем углу.</w:t>
      </w:r>
    </w:p>
    <w:p w14:paraId="15A88766" w14:textId="77777777" w:rsidR="004D45BF" w:rsidRPr="00F7094C" w:rsidRDefault="00793EB9">
      <w:pPr>
        <w:pStyle w:val="a5"/>
        <w:rPr>
          <w:lang w:val="ru-RU"/>
        </w:rPr>
      </w:pPr>
      <w:r w:rsidRPr="00F7094C">
        <w:rPr>
          <w:lang w:val="ru-RU"/>
        </w:rPr>
        <w:t>Затем щёлкните по правому нижнему углу диаграммы и перетаскивайте его, пока макет диаграммы не встанет в нужное положение на основной сетке.</w:t>
      </w:r>
    </w:p>
    <w:p w14:paraId="7D5F1384" w14:textId="77777777" w:rsidR="004D45BF" w:rsidRPr="00F7094C" w:rsidRDefault="00793EB9">
      <w:pPr>
        <w:pStyle w:val="a5"/>
        <w:rPr>
          <w:lang w:val="ru-RU"/>
        </w:rPr>
      </w:pPr>
      <w:r w:rsidRPr="00F7094C">
        <w:rPr>
          <w:lang w:val="ru-RU"/>
        </w:rPr>
        <w:t>Нажмите «Сохранить», чтобы сохранить изменения.</w:t>
      </w:r>
    </w:p>
    <w:p w14:paraId="437CA963" w14:textId="77777777" w:rsidR="004D45BF" w:rsidRDefault="00793EB9">
      <w:pPr>
        <w:pStyle w:val="3"/>
      </w:pPr>
      <w:bookmarkStart w:id="38" w:name="_Toc91606529"/>
      <w:bookmarkStart w:id="39" w:name="управление-доступом-к-панелям-управления"/>
      <w:bookmarkEnd w:id="37"/>
      <w:proofErr w:type="spellStart"/>
      <w:r>
        <w:t>Управление</w:t>
      </w:r>
      <w:proofErr w:type="spellEnd"/>
      <w:r>
        <w:t xml:space="preserve"> </w:t>
      </w:r>
      <w:proofErr w:type="spellStart"/>
      <w:r>
        <w:t>доступом</w:t>
      </w:r>
      <w:proofErr w:type="spellEnd"/>
      <w:r>
        <w:t xml:space="preserve"> к </w:t>
      </w:r>
      <w:proofErr w:type="spellStart"/>
      <w:r>
        <w:t>панелям</w:t>
      </w:r>
      <w:proofErr w:type="spellEnd"/>
      <w:r>
        <w:t xml:space="preserve"> </w:t>
      </w:r>
      <w:proofErr w:type="spellStart"/>
      <w:r>
        <w:t>управления</w:t>
      </w:r>
      <w:bookmarkEnd w:id="38"/>
      <w:proofErr w:type="spellEnd"/>
    </w:p>
    <w:p w14:paraId="207B0D50" w14:textId="77777777" w:rsidR="004D45BF" w:rsidRPr="00F7094C" w:rsidRDefault="00793EB9">
      <w:pPr>
        <w:rPr>
          <w:lang w:val="ru-RU"/>
        </w:rPr>
      </w:pPr>
      <w:r w:rsidRPr="00F7094C">
        <w:rPr>
          <w:lang w:val="ru-RU"/>
        </w:rPr>
        <w:t>Управление доступом к панелям управления осуществляется через их владельцев (пользователей, у которых есть права на редактирование панели управления).</w:t>
      </w:r>
    </w:p>
    <w:p w14:paraId="2BBA8171" w14:textId="77777777" w:rsidR="004D45BF" w:rsidRPr="00F7094C" w:rsidRDefault="00793EB9">
      <w:pPr>
        <w:pStyle w:val="a5"/>
        <w:rPr>
          <w:lang w:val="ru-RU"/>
        </w:rPr>
      </w:pPr>
      <w:r w:rsidRPr="00F7094C">
        <w:rPr>
          <w:lang w:val="ru-RU"/>
        </w:rPr>
        <w:t>Доступом для пользователей, не являющихся владельцами, можно управлять двумя способами:</w:t>
      </w:r>
    </w:p>
    <w:p w14:paraId="2D049B8D" w14:textId="77777777" w:rsidR="004D45BF" w:rsidRPr="00F7094C" w:rsidRDefault="00793EB9" w:rsidP="00F7094C">
      <w:pPr>
        <w:numPr>
          <w:ilvl w:val="0"/>
          <w:numId w:val="31"/>
        </w:numPr>
        <w:rPr>
          <w:lang w:val="ru-RU"/>
        </w:rPr>
      </w:pPr>
      <w:r w:rsidRPr="00F7094C">
        <w:rPr>
          <w:lang w:val="ru-RU"/>
        </w:rPr>
        <w:t>Разрешения для набора данных. Если вы добавите к соответствующим ролям разрешения для наборов данных, это автоматически предоставит скрытый доступ ко всем панелям управления, которые используют эти разрешенные наборы данных.</w:t>
      </w:r>
    </w:p>
    <w:p w14:paraId="24D03F59" w14:textId="77777777" w:rsidR="004D45BF" w:rsidRPr="00F7094C" w:rsidRDefault="00793EB9" w:rsidP="00F7094C">
      <w:pPr>
        <w:numPr>
          <w:ilvl w:val="0"/>
          <w:numId w:val="31"/>
        </w:numPr>
        <w:rPr>
          <w:lang w:val="ru-RU"/>
        </w:rPr>
      </w:pPr>
      <w:r w:rsidRPr="00F7094C">
        <w:rPr>
          <w:lang w:val="ru-RU"/>
        </w:rPr>
        <w:t xml:space="preserve">Роли панели управления. Если вы установите флажок функции </w:t>
      </w:r>
      <w:r>
        <w:t>DASHBOARD</w:t>
      </w:r>
      <w:r w:rsidRPr="00F7094C">
        <w:rPr>
          <w:lang w:val="ru-RU"/>
        </w:rPr>
        <w:t>_</w:t>
      </w:r>
      <w:r>
        <w:t>RBAC</w:t>
      </w:r>
      <w:r w:rsidRPr="00F7094C">
        <w:rPr>
          <w:lang w:val="ru-RU"/>
        </w:rPr>
        <w:t>, то сможете настраивать роли и их доступ к панели управления.</w:t>
      </w:r>
    </w:p>
    <w:p w14:paraId="641B0BFA" w14:textId="77777777" w:rsidR="004D45BF" w:rsidRPr="00F7094C" w:rsidRDefault="00793EB9" w:rsidP="00F7094C">
      <w:pPr>
        <w:numPr>
          <w:ilvl w:val="0"/>
          <w:numId w:val="3"/>
        </w:numPr>
        <w:rPr>
          <w:lang w:val="ru-RU"/>
        </w:rPr>
      </w:pPr>
      <w:r w:rsidRPr="00F7094C">
        <w:rPr>
          <w:lang w:val="ru-RU"/>
        </w:rPr>
        <w:t>Наличие доступа к панели управления неявно предоставляет доступ для чтения к связанным наборам данных, поэтому все диаграммы будут загружать свои данные, даже если флаг функции установлен и значение ролей установлено на «роли не назначены», значение доступа вернется к «Разрешения для набора данных».</w:t>
      </w:r>
    </w:p>
    <w:p w14:paraId="7CA75D11" w14:textId="77777777" w:rsidR="004D45BF" w:rsidRDefault="00793EB9">
      <w:pPr>
        <w:pStyle w:val="2"/>
      </w:pPr>
      <w:bookmarkStart w:id="40" w:name="_Toc91606530"/>
      <w:bookmarkStart w:id="41" w:name="изучение-данных"/>
      <w:bookmarkEnd w:id="25"/>
      <w:bookmarkEnd w:id="39"/>
      <w:proofErr w:type="spellStart"/>
      <w:r>
        <w:t>Изучение</w:t>
      </w:r>
      <w:proofErr w:type="spellEnd"/>
      <w:r>
        <w:t xml:space="preserve"> </w:t>
      </w:r>
      <w:proofErr w:type="spellStart"/>
      <w:r>
        <w:t>данных</w:t>
      </w:r>
      <w:bookmarkEnd w:id="40"/>
      <w:proofErr w:type="spellEnd"/>
    </w:p>
    <w:p w14:paraId="3BAA60EB" w14:textId="7ED516CD" w:rsidR="004D45BF" w:rsidRPr="00F7094C" w:rsidRDefault="00793EB9">
      <w:pPr>
        <w:rPr>
          <w:lang w:val="ru-RU"/>
        </w:rPr>
      </w:pPr>
      <w:r w:rsidRPr="00F7094C">
        <w:rPr>
          <w:lang w:val="ru-RU"/>
        </w:rPr>
        <w:t xml:space="preserve">В этой части руководства описаны ключевые концепции </w:t>
      </w:r>
      <w:r>
        <w:t>NPP</w:t>
      </w:r>
      <w:r w:rsidRPr="00F7094C">
        <w:rPr>
          <w:lang w:val="ru-RU"/>
        </w:rPr>
        <w:t xml:space="preserve"> консоли настройки визуализации.</w:t>
      </w:r>
    </w:p>
    <w:p w14:paraId="1254E812" w14:textId="77777777" w:rsidR="004D45BF" w:rsidRDefault="00793EB9">
      <w:pPr>
        <w:pStyle w:val="3"/>
      </w:pPr>
      <w:bookmarkStart w:id="42" w:name="_Toc91606531"/>
      <w:bookmarkStart w:id="43" w:name="включение-функции-загрузки-данных"/>
      <w:proofErr w:type="spellStart"/>
      <w:r>
        <w:t>Включение</w:t>
      </w:r>
      <w:proofErr w:type="spellEnd"/>
      <w:r>
        <w:t xml:space="preserve"> </w:t>
      </w:r>
      <w:proofErr w:type="spellStart"/>
      <w:r>
        <w:t>функции</w:t>
      </w:r>
      <w:proofErr w:type="spellEnd"/>
      <w:r>
        <w:t xml:space="preserve"> </w:t>
      </w:r>
      <w:proofErr w:type="spellStart"/>
      <w:r>
        <w:t>загрузки</w:t>
      </w:r>
      <w:proofErr w:type="spellEnd"/>
      <w:r>
        <w:t xml:space="preserve"> </w:t>
      </w:r>
      <w:proofErr w:type="spellStart"/>
      <w:r>
        <w:t>данных</w:t>
      </w:r>
      <w:bookmarkEnd w:id="42"/>
      <w:proofErr w:type="spellEnd"/>
    </w:p>
    <w:p w14:paraId="5E57C611" w14:textId="77777777" w:rsidR="004D45BF" w:rsidRPr="00F7094C" w:rsidRDefault="00793EB9">
      <w:pPr>
        <w:rPr>
          <w:lang w:val="ru-RU"/>
        </w:rPr>
      </w:pPr>
      <w:r w:rsidRPr="00F7094C">
        <w:rPr>
          <w:lang w:val="ru-RU"/>
        </w:rPr>
        <w:t xml:space="preserve">Возможно, вам потребуется включить функцию загрузки файла </w:t>
      </w:r>
      <w:r>
        <w:t>CSV</w:t>
      </w:r>
      <w:r w:rsidRPr="00F7094C">
        <w:rPr>
          <w:lang w:val="ru-RU"/>
        </w:rPr>
        <w:t xml:space="preserve"> или </w:t>
      </w:r>
      <w:r>
        <w:t>Excel</w:t>
      </w:r>
      <w:r w:rsidRPr="00F7094C">
        <w:rPr>
          <w:lang w:val="ru-RU"/>
        </w:rPr>
        <w:t xml:space="preserve"> в вашу базу данных. В следующем разделе объясняется, как это сделать.</w:t>
      </w:r>
    </w:p>
    <w:p w14:paraId="6856579C" w14:textId="77777777" w:rsidR="004D45BF" w:rsidRPr="00F7094C" w:rsidRDefault="00793EB9">
      <w:pPr>
        <w:pStyle w:val="a5"/>
        <w:rPr>
          <w:lang w:val="ru-RU"/>
        </w:rPr>
      </w:pPr>
      <w:r w:rsidRPr="00F7094C">
        <w:rPr>
          <w:lang w:val="ru-RU"/>
        </w:rPr>
        <w:t>В верхнем меню выберите «Данные»</w:t>
      </w:r>
      <w:r>
        <w:t> </w:t>
      </w:r>
      <w:r w:rsidRPr="00F7094C">
        <w:rPr>
          <w:lang w:val="ru-RU"/>
        </w:rPr>
        <w:t>→ «Базы данных». Найдите базу данных и нажмите на кнопку «Редактировать».</w:t>
      </w:r>
    </w:p>
    <w:p w14:paraId="536BE8EB" w14:textId="77777777" w:rsidR="004D45BF" w:rsidRPr="00F7094C" w:rsidRDefault="00793EB9">
      <w:pPr>
        <w:pStyle w:val="a5"/>
        <w:rPr>
          <w:lang w:val="ru-RU"/>
        </w:rPr>
      </w:pPr>
      <w:r w:rsidRPr="00F7094C">
        <w:rPr>
          <w:lang w:val="ru-RU"/>
        </w:rPr>
        <w:t>В появившемся модальном окне перейдите на вкладку «Дополнительно», установите флажок «Разрешить загрузку данных» и нажмите кнопку «Сохранить».</w:t>
      </w:r>
    </w:p>
    <w:p w14:paraId="6DD352C4" w14:textId="77777777" w:rsidR="004D45BF" w:rsidRDefault="00793EB9">
      <w:pPr>
        <w:pStyle w:val="3"/>
      </w:pPr>
      <w:bookmarkStart w:id="44" w:name="_Toc91606532"/>
      <w:bookmarkStart w:id="45" w:name="загрузка-данных-csv"/>
      <w:bookmarkEnd w:id="43"/>
      <w:proofErr w:type="spellStart"/>
      <w:r>
        <w:t>Загрузка</w:t>
      </w:r>
      <w:proofErr w:type="spellEnd"/>
      <w:r>
        <w:t xml:space="preserve"> </w:t>
      </w:r>
      <w:proofErr w:type="spellStart"/>
      <w:r>
        <w:t>данных</w:t>
      </w:r>
      <w:proofErr w:type="spellEnd"/>
      <w:r>
        <w:t xml:space="preserve"> CSV</w:t>
      </w:r>
      <w:bookmarkEnd w:id="44"/>
    </w:p>
    <w:p w14:paraId="5F1B0969" w14:textId="77777777" w:rsidR="004D45BF" w:rsidRPr="00F7094C" w:rsidRDefault="00793EB9">
      <w:pPr>
        <w:rPr>
          <w:lang w:val="ru-RU"/>
        </w:rPr>
      </w:pPr>
      <w:r w:rsidRPr="00F7094C">
        <w:rPr>
          <w:lang w:val="ru-RU"/>
        </w:rPr>
        <w:t xml:space="preserve">Загрузите набор данных </w:t>
      </w:r>
      <w:r>
        <w:t>CSV</w:t>
      </w:r>
      <w:r w:rsidRPr="00F7094C">
        <w:rPr>
          <w:lang w:val="ru-RU"/>
        </w:rPr>
        <w:t xml:space="preserve"> на свой компьютер. В меню </w:t>
      </w:r>
      <w:r>
        <w:t>NPP</w:t>
      </w:r>
      <w:r w:rsidRPr="00F7094C">
        <w:rPr>
          <w:lang w:val="ru-RU"/>
        </w:rPr>
        <w:t xml:space="preserve"> консоль настройки визуализации выберите «Данные»</w:t>
      </w:r>
      <w:r>
        <w:t> </w:t>
      </w:r>
      <w:r w:rsidRPr="00F7094C">
        <w:rPr>
          <w:lang w:val="ru-RU"/>
        </w:rPr>
        <w:t xml:space="preserve">→ «Загрузить </w:t>
      </w:r>
      <w:r>
        <w:t>CSV</w:t>
      </w:r>
      <w:r w:rsidRPr="00F7094C">
        <w:rPr>
          <w:lang w:val="ru-RU"/>
        </w:rPr>
        <w:t>».</w:t>
      </w:r>
    </w:p>
    <w:p w14:paraId="2B44E3AD" w14:textId="77777777" w:rsidR="004D45BF" w:rsidRPr="00F7094C" w:rsidRDefault="00793EB9">
      <w:pPr>
        <w:pStyle w:val="a5"/>
        <w:rPr>
          <w:lang w:val="ru-RU"/>
        </w:rPr>
      </w:pPr>
      <w:r w:rsidRPr="00F7094C">
        <w:rPr>
          <w:lang w:val="ru-RU"/>
        </w:rPr>
        <w:t xml:space="preserve">Затем введите название в поле «Имя таблицы» и выберите файл </w:t>
      </w:r>
      <w:r>
        <w:t>CSV</w:t>
      </w:r>
      <w:r w:rsidRPr="00F7094C">
        <w:rPr>
          <w:lang w:val="ru-RU"/>
        </w:rPr>
        <w:t xml:space="preserve"> на своём компьютере.</w:t>
      </w:r>
    </w:p>
    <w:p w14:paraId="0CDF3838" w14:textId="77777777" w:rsidR="004D45BF" w:rsidRPr="00F7094C" w:rsidRDefault="00793EB9">
      <w:pPr>
        <w:pStyle w:val="a5"/>
        <w:rPr>
          <w:lang w:val="ru-RU"/>
        </w:rPr>
      </w:pPr>
      <w:r w:rsidRPr="00F7094C">
        <w:rPr>
          <w:lang w:val="ru-RU"/>
        </w:rPr>
        <w:t>Далее введите текст «Дата поездки» в поле «</w:t>
      </w:r>
      <w:proofErr w:type="spellStart"/>
      <w:r w:rsidRPr="00F7094C">
        <w:rPr>
          <w:lang w:val="ru-RU"/>
        </w:rPr>
        <w:t>Парсинг</w:t>
      </w:r>
      <w:proofErr w:type="spellEnd"/>
      <w:r w:rsidRPr="00F7094C">
        <w:rPr>
          <w:lang w:val="ru-RU"/>
        </w:rPr>
        <w:t xml:space="preserve"> дат».</w:t>
      </w:r>
    </w:p>
    <w:p w14:paraId="6A7C840C" w14:textId="77777777" w:rsidR="004D45BF" w:rsidRPr="00F7094C" w:rsidRDefault="00793EB9">
      <w:pPr>
        <w:pStyle w:val="a5"/>
        <w:rPr>
          <w:lang w:val="ru-RU"/>
        </w:rPr>
      </w:pPr>
      <w:r w:rsidRPr="00F7094C">
        <w:rPr>
          <w:lang w:val="ru-RU"/>
        </w:rPr>
        <w:t>Оставьте для всех остальных параметров значения по умолчанию и выберите «Сохранить» внизу страницы.</w:t>
      </w:r>
    </w:p>
    <w:p w14:paraId="45E2BA0B" w14:textId="77777777" w:rsidR="004D45BF" w:rsidRDefault="00793EB9">
      <w:pPr>
        <w:pStyle w:val="3"/>
      </w:pPr>
      <w:bookmarkStart w:id="46" w:name="_Toc91606533"/>
      <w:bookmarkStart w:id="47" w:name="визуализация-таблицы"/>
      <w:bookmarkEnd w:id="45"/>
      <w:proofErr w:type="spellStart"/>
      <w:r>
        <w:t>Визуализация</w:t>
      </w:r>
      <w:proofErr w:type="spellEnd"/>
      <w:r>
        <w:t xml:space="preserve"> </w:t>
      </w:r>
      <w:proofErr w:type="spellStart"/>
      <w:r>
        <w:t>таблицы</w:t>
      </w:r>
      <w:bookmarkEnd w:id="46"/>
      <w:proofErr w:type="spellEnd"/>
    </w:p>
    <w:p w14:paraId="2608113D" w14:textId="77777777" w:rsidR="004D45BF" w:rsidRPr="00F7094C" w:rsidRDefault="00793EB9">
      <w:pPr>
        <w:rPr>
          <w:lang w:val="ru-RU"/>
        </w:rPr>
      </w:pPr>
      <w:r w:rsidRPr="00F7094C">
        <w:rPr>
          <w:lang w:val="ru-RU"/>
        </w:rPr>
        <w:t>Теперь вы видите набор данных на вкладке «Наборы данных». Нажмите на запись, чтобы запустить рабочий процесс «Обзор» с использованием этого набора данных.</w:t>
      </w:r>
    </w:p>
    <w:p w14:paraId="1E8A1173" w14:textId="77777777" w:rsidR="004D45BF" w:rsidRPr="00F7094C" w:rsidRDefault="00793EB9">
      <w:pPr>
        <w:pStyle w:val="a5"/>
        <w:rPr>
          <w:lang w:val="ru-RU"/>
        </w:rPr>
      </w:pPr>
      <w:r w:rsidRPr="00F7094C">
        <w:rPr>
          <w:lang w:val="ru-RU"/>
        </w:rPr>
        <w:t>В этом разделе мы создадим визуализацию таблицы.</w:t>
      </w:r>
    </w:p>
    <w:p w14:paraId="31CC3CC6" w14:textId="7A7E95DC" w:rsidR="004D45BF" w:rsidRPr="00F7094C" w:rsidRDefault="00793EB9">
      <w:pPr>
        <w:pStyle w:val="a5"/>
        <w:rPr>
          <w:lang w:val="ru-RU"/>
        </w:rPr>
      </w:pPr>
      <w:r w:rsidRPr="00F7094C">
        <w:rPr>
          <w:lang w:val="ru-RU"/>
        </w:rPr>
        <w:t xml:space="preserve">По умолчанию </w:t>
      </w:r>
      <w:r>
        <w:t>NPP</w:t>
      </w:r>
      <w:r w:rsidRPr="00F7094C">
        <w:rPr>
          <w:lang w:val="ru-RU"/>
        </w:rPr>
        <w:t xml:space="preserve"> консоль настройки визуализации </w:t>
      </w:r>
      <w:r>
        <w:t>Apache</w:t>
      </w:r>
      <w:r w:rsidRPr="00F7094C">
        <w:rPr>
          <w:lang w:val="ru-RU"/>
        </w:rPr>
        <w:t xml:space="preserve"> показывает данные только за последнюю неделю. Чтобы посмотреть все данные, откройте раздел «</w:t>
      </w:r>
      <w:r w:rsidR="00DA54FE" w:rsidRPr="00F7094C">
        <w:rPr>
          <w:lang w:val="ru-RU"/>
        </w:rPr>
        <w:t xml:space="preserve">Время» </w:t>
      </w:r>
      <w:r w:rsidR="00DA54FE">
        <w:t>→</w:t>
      </w:r>
      <w:r w:rsidRPr="00F7094C">
        <w:rPr>
          <w:lang w:val="ru-RU"/>
        </w:rPr>
        <w:t xml:space="preserve"> «Временной диапазон» и измените «Тип диапазона» на «Без фильтра».</w:t>
      </w:r>
    </w:p>
    <w:p w14:paraId="03444329" w14:textId="77777777" w:rsidR="004D45BF" w:rsidRPr="00F7094C" w:rsidRDefault="00793EB9">
      <w:pPr>
        <w:pStyle w:val="a5"/>
        <w:rPr>
          <w:lang w:val="ru-RU"/>
        </w:rPr>
      </w:pPr>
      <w:r w:rsidRPr="00F7094C">
        <w:rPr>
          <w:lang w:val="ru-RU"/>
        </w:rPr>
        <w:t>Нажмите «Применить» для сохранения.</w:t>
      </w:r>
    </w:p>
    <w:p w14:paraId="6CD13D74" w14:textId="77777777" w:rsidR="004D45BF" w:rsidRPr="00F7094C" w:rsidRDefault="00793EB9">
      <w:pPr>
        <w:pStyle w:val="a5"/>
        <w:rPr>
          <w:lang w:val="ru-RU"/>
        </w:rPr>
      </w:pPr>
      <w:r w:rsidRPr="00F7094C">
        <w:rPr>
          <w:lang w:val="ru-RU"/>
        </w:rPr>
        <w:t>Теперь нужно указать строки в таблице, используя параметр «Группировать по». Затем можно указать метрики для отображения в таблице с помощью опции «Метрики».</w:t>
      </w:r>
    </w:p>
    <w:p w14:paraId="322F88E0" w14:textId="77777777" w:rsidR="004D45BF" w:rsidRPr="00F7094C" w:rsidRDefault="00793EB9" w:rsidP="00F7094C">
      <w:pPr>
        <w:pStyle w:val="Compact"/>
        <w:numPr>
          <w:ilvl w:val="0"/>
          <w:numId w:val="32"/>
        </w:numPr>
        <w:rPr>
          <w:lang w:val="ru-RU"/>
        </w:rPr>
      </w:pPr>
      <w:r>
        <w:t>COUNT</w:t>
      </w:r>
      <w:r w:rsidRPr="00F7094C">
        <w:rPr>
          <w:lang w:val="ru-RU"/>
        </w:rPr>
        <w:t xml:space="preserve"> — количество строк в таблице.</w:t>
      </w:r>
    </w:p>
    <w:p w14:paraId="64A2BBFC" w14:textId="77777777" w:rsidR="004D45BF" w:rsidRDefault="00793EB9" w:rsidP="00F7094C">
      <w:pPr>
        <w:pStyle w:val="Compact"/>
        <w:numPr>
          <w:ilvl w:val="0"/>
          <w:numId w:val="32"/>
        </w:numPr>
      </w:pPr>
      <w:r>
        <w:t xml:space="preserve">SUM (Cost) — </w:t>
      </w:r>
      <w:proofErr w:type="spellStart"/>
      <w:r>
        <w:t>общая</w:t>
      </w:r>
      <w:proofErr w:type="spellEnd"/>
      <w:r>
        <w:t xml:space="preserve"> </w:t>
      </w:r>
      <w:proofErr w:type="spellStart"/>
      <w:r>
        <w:t>сумма</w:t>
      </w:r>
      <w:proofErr w:type="spellEnd"/>
      <w:r>
        <w:t>.</w:t>
      </w:r>
    </w:p>
    <w:p w14:paraId="52129EBE" w14:textId="77777777" w:rsidR="004D45BF" w:rsidRPr="00F7094C" w:rsidRDefault="00793EB9">
      <w:pPr>
        <w:rPr>
          <w:lang w:val="ru-RU"/>
        </w:rPr>
      </w:pPr>
      <w:r w:rsidRPr="00F7094C">
        <w:rPr>
          <w:lang w:val="ru-RU"/>
        </w:rPr>
        <w:t>Выберите «Выполнить запрос», чтобы увидеть результаты в таблице.</w:t>
      </w:r>
    </w:p>
    <w:p w14:paraId="2F60C3F4" w14:textId="77777777" w:rsidR="004D45BF" w:rsidRDefault="00793EB9">
      <w:pPr>
        <w:pStyle w:val="a5"/>
      </w:pPr>
      <w:r w:rsidRPr="00F7094C">
        <w:rPr>
          <w:lang w:val="ru-RU"/>
        </w:rPr>
        <w:t xml:space="preserve">Чтобы сохранить визуализацию, нажмите «Сохранить» в верхнем левом углу экрана. </w:t>
      </w:r>
      <w:r>
        <w:t xml:space="preserve">В </w:t>
      </w:r>
      <w:proofErr w:type="spellStart"/>
      <w:r>
        <w:t>следующем</w:t>
      </w:r>
      <w:proofErr w:type="spellEnd"/>
      <w:r>
        <w:t xml:space="preserve"> </w:t>
      </w:r>
      <w:proofErr w:type="spellStart"/>
      <w:r>
        <w:t>модальном</w:t>
      </w:r>
      <w:proofErr w:type="spellEnd"/>
      <w:r>
        <w:t xml:space="preserve"> </w:t>
      </w:r>
      <w:proofErr w:type="spellStart"/>
      <w:r>
        <w:t>меню</w:t>
      </w:r>
      <w:proofErr w:type="spellEnd"/>
      <w:r>
        <w:t>:</w:t>
      </w:r>
    </w:p>
    <w:p w14:paraId="2E4A34D1" w14:textId="77777777" w:rsidR="004D45BF" w:rsidRPr="00F7094C" w:rsidRDefault="00793EB9" w:rsidP="00F7094C">
      <w:pPr>
        <w:numPr>
          <w:ilvl w:val="0"/>
          <w:numId w:val="33"/>
        </w:numPr>
        <w:rPr>
          <w:lang w:val="ru-RU"/>
        </w:rPr>
      </w:pPr>
      <w:r w:rsidRPr="00F7094C">
        <w:rPr>
          <w:lang w:val="ru-RU"/>
        </w:rPr>
        <w:t>выберите опцию «Сохранить как» и введите имя диаграммы (вы сможете найти её снова на экране «Диаграммы», доступном через верхнее меню);</w:t>
      </w:r>
    </w:p>
    <w:p w14:paraId="6FD91335" w14:textId="77777777" w:rsidR="004D45BF" w:rsidRDefault="00793EB9" w:rsidP="00F7094C">
      <w:pPr>
        <w:numPr>
          <w:ilvl w:val="0"/>
          <w:numId w:val="33"/>
        </w:numPr>
      </w:pPr>
      <w:r w:rsidRPr="00F7094C">
        <w:rPr>
          <w:lang w:val="ru-RU"/>
        </w:rPr>
        <w:t xml:space="preserve">выберите «Добавить на панель управления» и войдите в Учебную панель управления. </w:t>
      </w:r>
      <w:proofErr w:type="spellStart"/>
      <w:r>
        <w:t>Выберите</w:t>
      </w:r>
      <w:proofErr w:type="spellEnd"/>
      <w:r>
        <w:t xml:space="preserve"> «</w:t>
      </w:r>
      <w:proofErr w:type="spellStart"/>
      <w:r>
        <w:t>Сохранить</w:t>
      </w:r>
      <w:proofErr w:type="spellEnd"/>
      <w:r>
        <w:t xml:space="preserve"> и </w:t>
      </w:r>
      <w:proofErr w:type="spellStart"/>
      <w:r>
        <w:t>перейти</w:t>
      </w:r>
      <w:proofErr w:type="spellEnd"/>
      <w:r>
        <w:t xml:space="preserve"> </w:t>
      </w:r>
      <w:proofErr w:type="spellStart"/>
      <w:r>
        <w:t>на</w:t>
      </w:r>
      <w:proofErr w:type="spellEnd"/>
      <w:r>
        <w:t xml:space="preserve"> </w:t>
      </w:r>
      <w:proofErr w:type="spellStart"/>
      <w:r>
        <w:t>панель</w:t>
      </w:r>
      <w:proofErr w:type="spellEnd"/>
      <w:r>
        <w:t xml:space="preserve"> </w:t>
      </w:r>
      <w:proofErr w:type="spellStart"/>
      <w:r>
        <w:t>управления</w:t>
      </w:r>
      <w:proofErr w:type="spellEnd"/>
      <w:r>
        <w:t>».</w:t>
      </w:r>
    </w:p>
    <w:p w14:paraId="75C2DDEC" w14:textId="77777777" w:rsidR="004D45BF" w:rsidRDefault="00793EB9">
      <w:pPr>
        <w:pStyle w:val="3"/>
      </w:pPr>
      <w:bookmarkStart w:id="48" w:name="_Toc91606534"/>
      <w:bookmarkStart w:id="49" w:name="основы-работы-с-панелью-управления"/>
      <w:bookmarkEnd w:id="47"/>
      <w:proofErr w:type="spellStart"/>
      <w:r>
        <w:t>Основы</w:t>
      </w:r>
      <w:proofErr w:type="spellEnd"/>
      <w:r>
        <w:t xml:space="preserve"> </w:t>
      </w:r>
      <w:proofErr w:type="spellStart"/>
      <w:r>
        <w:t>работы</w:t>
      </w:r>
      <w:proofErr w:type="spellEnd"/>
      <w:r>
        <w:t xml:space="preserve"> с </w:t>
      </w:r>
      <w:proofErr w:type="spellStart"/>
      <w:r>
        <w:t>панелью</w:t>
      </w:r>
      <w:proofErr w:type="spellEnd"/>
      <w:r>
        <w:t xml:space="preserve"> </w:t>
      </w:r>
      <w:proofErr w:type="spellStart"/>
      <w:r>
        <w:t>управления</w:t>
      </w:r>
      <w:bookmarkEnd w:id="48"/>
      <w:proofErr w:type="spellEnd"/>
    </w:p>
    <w:p w14:paraId="4FC8A8BC" w14:textId="77777777" w:rsidR="004D45BF" w:rsidRPr="00F7094C" w:rsidRDefault="00793EB9">
      <w:pPr>
        <w:rPr>
          <w:lang w:val="ru-RU"/>
        </w:rPr>
      </w:pPr>
      <w:r w:rsidRPr="00F7094C">
        <w:rPr>
          <w:lang w:val="ru-RU"/>
        </w:rPr>
        <w:t>Откройте интерфейс панели управления, выбрав «Панели управления» в верхнем меню, а затем «Учебную панель управления» из списка панелей управления.</w:t>
      </w:r>
    </w:p>
    <w:p w14:paraId="5FFE13D4" w14:textId="77777777" w:rsidR="004D45BF" w:rsidRPr="00F7094C" w:rsidRDefault="00793EB9">
      <w:pPr>
        <w:pStyle w:val="a5"/>
        <w:rPr>
          <w:lang w:val="ru-RU"/>
        </w:rPr>
      </w:pPr>
      <w:r w:rsidRPr="00F7094C">
        <w:rPr>
          <w:lang w:val="ru-RU"/>
        </w:rPr>
        <w:t>На этой панели управления вы увидите таблицу, созданную в предыдущем разделе. Выберите «Редактировать панель управления», а затем наведите курсор на таблицу. Потянув правый нижний угол таблицы, вы можете изменить размер таблицы.</w:t>
      </w:r>
    </w:p>
    <w:p w14:paraId="314B9C8F" w14:textId="77777777" w:rsidR="004D45BF" w:rsidRDefault="00793EB9">
      <w:pPr>
        <w:pStyle w:val="a5"/>
      </w:pPr>
      <w:proofErr w:type="spellStart"/>
      <w:r>
        <w:t>Сохраните</w:t>
      </w:r>
      <w:proofErr w:type="spellEnd"/>
      <w:r>
        <w:t xml:space="preserve"> </w:t>
      </w:r>
      <w:proofErr w:type="spellStart"/>
      <w:r>
        <w:t>изменения</w:t>
      </w:r>
      <w:proofErr w:type="spellEnd"/>
      <w:r>
        <w:t>.</w:t>
      </w:r>
    </w:p>
    <w:p w14:paraId="3CC1ED0C" w14:textId="77777777" w:rsidR="004D45BF" w:rsidRDefault="00793EB9">
      <w:pPr>
        <w:pStyle w:val="3"/>
      </w:pPr>
      <w:bookmarkStart w:id="50" w:name="_Toc91606535"/>
      <w:bookmarkStart w:id="51" w:name="сводная-таблица"/>
      <w:bookmarkEnd w:id="49"/>
      <w:proofErr w:type="spellStart"/>
      <w:r>
        <w:t>Сводная</w:t>
      </w:r>
      <w:proofErr w:type="spellEnd"/>
      <w:r>
        <w:t xml:space="preserve"> </w:t>
      </w:r>
      <w:proofErr w:type="spellStart"/>
      <w:r>
        <w:t>таблица</w:t>
      </w:r>
      <w:bookmarkEnd w:id="50"/>
      <w:proofErr w:type="spellEnd"/>
    </w:p>
    <w:p w14:paraId="76AFA9B1" w14:textId="77777777" w:rsidR="004D45BF" w:rsidRPr="00F7094C" w:rsidRDefault="00793EB9">
      <w:pPr>
        <w:rPr>
          <w:lang w:val="ru-RU"/>
        </w:rPr>
      </w:pPr>
      <w:r w:rsidRPr="00F7094C">
        <w:rPr>
          <w:lang w:val="ru-RU"/>
        </w:rPr>
        <w:t>В этом разделе описан расширенный анализ с помощью более сложной визуализации — сводной таблицы.</w:t>
      </w:r>
    </w:p>
    <w:p w14:paraId="4C0DDE51" w14:textId="77777777" w:rsidR="004D45BF" w:rsidRPr="00F7094C" w:rsidRDefault="00793EB9">
      <w:pPr>
        <w:pStyle w:val="a5"/>
        <w:rPr>
          <w:lang w:val="ru-RU"/>
        </w:rPr>
      </w:pPr>
      <w:r w:rsidRPr="00F7094C">
        <w:rPr>
          <w:lang w:val="ru-RU"/>
        </w:rPr>
        <w:t>Создайте новую диаграмму, выбрав «+»</w:t>
      </w:r>
      <w:r>
        <w:t> </w:t>
      </w:r>
      <w:r w:rsidRPr="00F7094C">
        <w:rPr>
          <w:lang w:val="ru-RU"/>
        </w:rPr>
        <w:t>→ «Диаграмма» в правом верхнем углу. Снова выберите источник данных, затем щёлкните тип визуализации для перехода в меню визуализации. Выберите «Сводная таблица» (вы можете фильтровать список, вводя текст в поле поиска), а затем «Создать новую диаграмму».</w:t>
      </w:r>
    </w:p>
    <w:p w14:paraId="4B169C5F" w14:textId="77777777" w:rsidR="004D45BF" w:rsidRPr="00F7094C" w:rsidRDefault="00793EB9">
      <w:pPr>
        <w:pStyle w:val="a5"/>
        <w:rPr>
          <w:lang w:val="ru-RU"/>
        </w:rPr>
      </w:pPr>
      <w:r w:rsidRPr="00F7094C">
        <w:rPr>
          <w:lang w:val="ru-RU"/>
        </w:rPr>
        <w:t>В разделе «Время» оставьте столбец времени, затем выберите месяц в качестве параметра «Детализации времени», так как ежедневные данные будут слишком подробными, чтобы увидеть закономерности. Затем выберите временной диапазон.</w:t>
      </w:r>
    </w:p>
    <w:p w14:paraId="3D79C546" w14:textId="77777777" w:rsidR="004D45BF" w:rsidRPr="00F7094C" w:rsidRDefault="00793EB9">
      <w:pPr>
        <w:pStyle w:val="a5"/>
        <w:rPr>
          <w:lang w:val="ru-RU"/>
        </w:rPr>
      </w:pPr>
      <w:r w:rsidRPr="00F7094C">
        <w:rPr>
          <w:lang w:val="ru-RU"/>
        </w:rPr>
        <w:t xml:space="preserve">Далее в разделе «Запрос» удалите </w:t>
      </w:r>
      <w:r>
        <w:t>COUNT</w:t>
      </w:r>
      <w:r w:rsidRPr="00F7094C">
        <w:rPr>
          <w:lang w:val="ru-RU"/>
        </w:rPr>
        <w:t xml:space="preserve"> по умолчанию и добавьте </w:t>
      </w:r>
      <w:r>
        <w:t>Cost</w:t>
      </w:r>
      <w:r w:rsidRPr="00F7094C">
        <w:rPr>
          <w:lang w:val="ru-RU"/>
        </w:rPr>
        <w:t xml:space="preserve">, сохранив агрегат </w:t>
      </w:r>
      <w:r>
        <w:t>SUM</w:t>
      </w:r>
      <w:r w:rsidRPr="00F7094C">
        <w:rPr>
          <w:lang w:val="ru-RU"/>
        </w:rPr>
        <w:t xml:space="preserve"> по умолчанию. Обратите внимание, что </w:t>
      </w:r>
      <w:r>
        <w:t>NPP</w:t>
      </w:r>
      <w:r w:rsidRPr="00F7094C">
        <w:rPr>
          <w:lang w:val="ru-RU"/>
        </w:rPr>
        <w:t xml:space="preserve"> консоль настройки визуализации </w:t>
      </w:r>
      <w:r>
        <w:t>Apache</w:t>
      </w:r>
      <w:r w:rsidRPr="00F7094C">
        <w:rPr>
          <w:lang w:val="ru-RU"/>
        </w:rPr>
        <w:t xml:space="preserve"> будет обозначать тип метрики символом в левом столбце списка (</w:t>
      </w:r>
      <w:r>
        <w:t>ABC</w:t>
      </w:r>
      <w:r w:rsidRPr="00F7094C">
        <w:rPr>
          <w:lang w:val="ru-RU"/>
        </w:rPr>
        <w:t xml:space="preserve"> для строки, # для числа, циферблат для времени и т.д.).</w:t>
      </w:r>
    </w:p>
    <w:p w14:paraId="0391E354" w14:textId="77777777" w:rsidR="004D45BF" w:rsidRPr="00F7094C" w:rsidRDefault="00793EB9">
      <w:pPr>
        <w:pStyle w:val="a5"/>
        <w:rPr>
          <w:lang w:val="ru-RU"/>
        </w:rPr>
      </w:pPr>
      <w:r w:rsidRPr="00F7094C">
        <w:rPr>
          <w:lang w:val="ru-RU"/>
        </w:rPr>
        <w:t>В опции «Группировать по» выберите «Время»: это приведёт к автоматическому использованию выбора столбца времени и детализации времени.</w:t>
      </w:r>
    </w:p>
    <w:p w14:paraId="0ECAB947" w14:textId="77777777" w:rsidR="004D45BF" w:rsidRPr="00F7094C" w:rsidRDefault="00793EB9">
      <w:pPr>
        <w:pStyle w:val="a5"/>
        <w:rPr>
          <w:lang w:val="ru-RU"/>
        </w:rPr>
      </w:pPr>
      <w:r w:rsidRPr="00F7094C">
        <w:rPr>
          <w:lang w:val="ru-RU"/>
        </w:rPr>
        <w:t>Выберите столбцы и нажмите «Выполнить запрос», чтобы увидеть данные.</w:t>
      </w:r>
    </w:p>
    <w:p w14:paraId="12328F45" w14:textId="77777777" w:rsidR="004D45BF" w:rsidRDefault="00793EB9">
      <w:pPr>
        <w:pStyle w:val="3"/>
      </w:pPr>
      <w:bookmarkStart w:id="52" w:name="_Toc91606536"/>
      <w:bookmarkStart w:id="53" w:name="линейная-диаграмма"/>
      <w:bookmarkEnd w:id="51"/>
      <w:proofErr w:type="spellStart"/>
      <w:r>
        <w:t>Линейная</w:t>
      </w:r>
      <w:proofErr w:type="spellEnd"/>
      <w:r>
        <w:t xml:space="preserve"> </w:t>
      </w:r>
      <w:proofErr w:type="spellStart"/>
      <w:r>
        <w:t>диаграмма</w:t>
      </w:r>
      <w:bookmarkEnd w:id="52"/>
      <w:proofErr w:type="spellEnd"/>
    </w:p>
    <w:p w14:paraId="38AEFF91" w14:textId="77777777" w:rsidR="004D45BF" w:rsidRPr="00F7094C" w:rsidRDefault="00793EB9">
      <w:pPr>
        <w:rPr>
          <w:lang w:val="ru-RU"/>
        </w:rPr>
      </w:pPr>
      <w:r w:rsidRPr="00F7094C">
        <w:rPr>
          <w:lang w:val="ru-RU"/>
        </w:rPr>
        <w:t>В этом разделе описано создание линейной диаграммы.</w:t>
      </w:r>
    </w:p>
    <w:p w14:paraId="2C8F2BAD" w14:textId="77777777" w:rsidR="004D45BF" w:rsidRPr="00F7094C" w:rsidRDefault="00793EB9">
      <w:pPr>
        <w:pStyle w:val="a5"/>
        <w:rPr>
          <w:lang w:val="ru-RU"/>
        </w:rPr>
      </w:pPr>
      <w:r w:rsidRPr="00F7094C">
        <w:rPr>
          <w:lang w:val="ru-RU"/>
        </w:rPr>
        <w:t>В разделе «Время» оставьте столбец времени, а в «Детализации времени» — месяц, но на этот раз в качестве «Временного диапазона» выберите «Без фильтра» (</w:t>
      </w:r>
      <w:r>
        <w:t>No</w:t>
      </w:r>
      <w:r w:rsidRPr="00F7094C">
        <w:rPr>
          <w:lang w:val="ru-RU"/>
        </w:rPr>
        <w:t xml:space="preserve"> </w:t>
      </w:r>
      <w:r>
        <w:t>filter</w:t>
      </w:r>
      <w:r w:rsidRPr="00F7094C">
        <w:rPr>
          <w:lang w:val="ru-RU"/>
        </w:rPr>
        <w:t>), чтобы просмотреть весь набор данных.</w:t>
      </w:r>
    </w:p>
    <w:p w14:paraId="0B8B6910" w14:textId="77777777" w:rsidR="004D45BF" w:rsidRPr="00F7094C" w:rsidRDefault="00793EB9">
      <w:pPr>
        <w:pStyle w:val="a5"/>
        <w:rPr>
          <w:lang w:val="ru-RU"/>
        </w:rPr>
      </w:pPr>
      <w:r w:rsidRPr="00F7094C">
        <w:rPr>
          <w:lang w:val="ru-RU"/>
        </w:rPr>
        <w:t xml:space="preserve">В Метриках удалите метрику по умолчанию </w:t>
      </w:r>
      <w:r>
        <w:t>COUNT</w:t>
      </w:r>
      <w:r w:rsidRPr="00F7094C">
        <w:rPr>
          <w:lang w:val="ru-RU"/>
        </w:rPr>
        <w:t xml:space="preserve"> и вместо этого добавьте </w:t>
      </w:r>
      <w:r>
        <w:t>AVG</w:t>
      </w:r>
      <w:r w:rsidRPr="00F7094C">
        <w:rPr>
          <w:lang w:val="ru-RU"/>
        </w:rPr>
        <w:t xml:space="preserve"> (</w:t>
      </w:r>
      <w:r>
        <w:t>Cost</w:t>
      </w:r>
      <w:r w:rsidRPr="00F7094C">
        <w:rPr>
          <w:lang w:val="ru-RU"/>
        </w:rPr>
        <w:t>), чтобы показать среднее значение.</w:t>
      </w:r>
    </w:p>
    <w:p w14:paraId="7E4A3CC9" w14:textId="77777777" w:rsidR="004D45BF" w:rsidRPr="00F7094C" w:rsidRDefault="00793EB9">
      <w:pPr>
        <w:pStyle w:val="a5"/>
        <w:rPr>
          <w:lang w:val="ru-RU"/>
        </w:rPr>
      </w:pPr>
      <w:r w:rsidRPr="00F7094C">
        <w:rPr>
          <w:lang w:val="ru-RU"/>
        </w:rPr>
        <w:t>Далее выберите «Выполнить запрос» для отображения данных на графике.</w:t>
      </w:r>
    </w:p>
    <w:p w14:paraId="010AF125" w14:textId="77777777" w:rsidR="004D45BF" w:rsidRPr="00F7094C" w:rsidRDefault="00793EB9">
      <w:pPr>
        <w:pStyle w:val="a5"/>
        <w:rPr>
          <w:lang w:val="ru-RU"/>
        </w:rPr>
      </w:pPr>
      <w:r w:rsidRPr="00F7094C">
        <w:rPr>
          <w:lang w:val="ru-RU"/>
        </w:rPr>
        <w:t xml:space="preserve">Перейдите на вкладку «Настройка» на левой панели и измените цветовую схему, удалив фильтр диапазона, выбрав «Нет» в раскрывающемся списке «Показать фильтр диапазона» и добавив несколько меток с помощью метки оси </w:t>
      </w:r>
      <w:r>
        <w:t>X</w:t>
      </w:r>
      <w:r w:rsidRPr="00F7094C">
        <w:rPr>
          <w:lang w:val="ru-RU"/>
        </w:rPr>
        <w:t xml:space="preserve"> и метки оси </w:t>
      </w:r>
      <w:r>
        <w:t>Y</w:t>
      </w:r>
      <w:r w:rsidRPr="00F7094C">
        <w:rPr>
          <w:lang w:val="ru-RU"/>
        </w:rPr>
        <w:t>.</w:t>
      </w:r>
    </w:p>
    <w:p w14:paraId="1BD1D151" w14:textId="77777777" w:rsidR="004D45BF" w:rsidRPr="00F7094C" w:rsidRDefault="00793EB9">
      <w:pPr>
        <w:pStyle w:val="a5"/>
        <w:rPr>
          <w:lang w:val="ru-RU"/>
        </w:rPr>
      </w:pPr>
      <w:r w:rsidRPr="00F7094C">
        <w:rPr>
          <w:lang w:val="ru-RU"/>
        </w:rPr>
        <w:t>Когда закончите, опубликуйте диаграмму на своей учебной панели управления.</w:t>
      </w:r>
    </w:p>
    <w:p w14:paraId="5B57BEBB" w14:textId="77777777" w:rsidR="004D45BF" w:rsidRDefault="00793EB9">
      <w:pPr>
        <w:pStyle w:val="3"/>
      </w:pPr>
      <w:bookmarkStart w:id="54" w:name="_Toc91606537"/>
      <w:bookmarkStart w:id="55" w:name="разметка"/>
      <w:bookmarkEnd w:id="53"/>
      <w:proofErr w:type="spellStart"/>
      <w:r>
        <w:t>Разметка</w:t>
      </w:r>
      <w:bookmarkEnd w:id="54"/>
      <w:proofErr w:type="spellEnd"/>
    </w:p>
    <w:p w14:paraId="503CFB04" w14:textId="77777777" w:rsidR="004D45BF" w:rsidRPr="00F7094C" w:rsidRDefault="00793EB9">
      <w:pPr>
        <w:rPr>
          <w:lang w:val="ru-RU"/>
        </w:rPr>
      </w:pPr>
      <w:r w:rsidRPr="00F7094C">
        <w:rPr>
          <w:lang w:val="ru-RU"/>
        </w:rPr>
        <w:t>В этом разделе описано, как добавить текст на панель управления. Откройте «Панели управления» в верхнем меню, а затем «Учебную панель управления» из списка. Перейдите в режим редактирования, выбрав «Редактировать панель управления».</w:t>
      </w:r>
    </w:p>
    <w:p w14:paraId="4E7699F9" w14:textId="77777777" w:rsidR="004D45BF" w:rsidRPr="00F7094C" w:rsidRDefault="00793EB9">
      <w:pPr>
        <w:pStyle w:val="a5"/>
        <w:rPr>
          <w:lang w:val="ru-RU"/>
        </w:rPr>
      </w:pPr>
      <w:r w:rsidRPr="00F7094C">
        <w:rPr>
          <w:lang w:val="ru-RU"/>
        </w:rPr>
        <w:t xml:space="preserve">На панели «Вставить компоненты» перетащите поле </w:t>
      </w:r>
      <w:r>
        <w:t>Markdown</w:t>
      </w:r>
      <w:r w:rsidRPr="00F7094C">
        <w:rPr>
          <w:lang w:val="ru-RU"/>
        </w:rPr>
        <w:t xml:space="preserve"> на панель управления. Обратите внимание на синие линии, обозначающие точку привязки, в которую будет помещено поле.</w:t>
      </w:r>
    </w:p>
    <w:p w14:paraId="36FDD746" w14:textId="77777777" w:rsidR="004D45BF" w:rsidRPr="00F7094C" w:rsidRDefault="00793EB9">
      <w:pPr>
        <w:pStyle w:val="a5"/>
        <w:rPr>
          <w:lang w:val="ru-RU"/>
        </w:rPr>
      </w:pPr>
      <w:r w:rsidRPr="00F7094C">
        <w:rPr>
          <w:lang w:val="ru-RU"/>
        </w:rPr>
        <w:t xml:space="preserve">Теперь, чтобы отредактировать текст, установите флажок. Вы можете ввести текст в формате </w:t>
      </w:r>
      <w:r>
        <w:t>Markdown</w:t>
      </w:r>
      <w:r w:rsidRPr="00F7094C">
        <w:rPr>
          <w:lang w:val="ru-RU"/>
        </w:rPr>
        <w:t>. Вы можете переключаться между редактированием и предварительным просмотром, используя меню в верхней части окна.</w:t>
      </w:r>
    </w:p>
    <w:p w14:paraId="43386EE6" w14:textId="77777777" w:rsidR="004D45BF" w:rsidRPr="00F7094C" w:rsidRDefault="00793EB9">
      <w:pPr>
        <w:pStyle w:val="a5"/>
        <w:rPr>
          <w:lang w:val="ru-RU"/>
        </w:rPr>
      </w:pPr>
      <w:r w:rsidRPr="00F7094C">
        <w:rPr>
          <w:lang w:val="ru-RU"/>
        </w:rPr>
        <w:t>Для выхода выберите любую другую часть панели инструментов.</w:t>
      </w:r>
    </w:p>
    <w:p w14:paraId="6703388E" w14:textId="77777777" w:rsidR="004D45BF" w:rsidRDefault="00793EB9">
      <w:pPr>
        <w:pStyle w:val="3"/>
      </w:pPr>
      <w:bookmarkStart w:id="56" w:name="_Toc91606538"/>
      <w:bookmarkStart w:id="57" w:name="поле-фильтра"/>
      <w:bookmarkEnd w:id="55"/>
      <w:proofErr w:type="spellStart"/>
      <w:r>
        <w:t>Поле</w:t>
      </w:r>
      <w:proofErr w:type="spellEnd"/>
      <w:r>
        <w:t xml:space="preserve"> </w:t>
      </w:r>
      <w:proofErr w:type="spellStart"/>
      <w:r>
        <w:t>фильтра</w:t>
      </w:r>
      <w:bookmarkEnd w:id="56"/>
      <w:proofErr w:type="spellEnd"/>
    </w:p>
    <w:p w14:paraId="019D98F9" w14:textId="77777777" w:rsidR="004D45BF" w:rsidRPr="00F7094C" w:rsidRDefault="00793EB9">
      <w:pPr>
        <w:rPr>
          <w:lang w:val="ru-RU"/>
        </w:rPr>
      </w:pPr>
      <w:r w:rsidRPr="00F7094C">
        <w:rPr>
          <w:lang w:val="ru-RU"/>
        </w:rPr>
        <w:t>В этом разделе описано, как добавить фильтр на панель управления.</w:t>
      </w:r>
    </w:p>
    <w:p w14:paraId="160245D4" w14:textId="77777777" w:rsidR="004D45BF" w:rsidRPr="00F7094C" w:rsidRDefault="00793EB9">
      <w:pPr>
        <w:pStyle w:val="a5"/>
        <w:rPr>
          <w:lang w:val="ru-RU"/>
        </w:rPr>
      </w:pPr>
      <w:r w:rsidRPr="00F7094C">
        <w:rPr>
          <w:lang w:val="ru-RU"/>
        </w:rPr>
        <w:t>Визуализацию поля фильтров можно создать, как и любую другую визуализацию, выбрав «+»</w:t>
      </w:r>
      <w:r>
        <w:t> </w:t>
      </w:r>
      <w:r w:rsidRPr="00F7094C">
        <w:rPr>
          <w:lang w:val="ru-RU"/>
        </w:rPr>
        <w:t>→ «Диаграмма», а потом источник данных и «Поле фильтра» как тип визуализации.</w:t>
      </w:r>
    </w:p>
    <w:p w14:paraId="703D806C" w14:textId="77777777" w:rsidR="004D45BF" w:rsidRPr="00F7094C" w:rsidRDefault="00793EB9">
      <w:pPr>
        <w:pStyle w:val="a5"/>
        <w:rPr>
          <w:lang w:val="ru-RU"/>
        </w:rPr>
      </w:pPr>
      <w:r w:rsidRPr="00F7094C">
        <w:rPr>
          <w:lang w:val="ru-RU"/>
        </w:rPr>
        <w:t>В разделе «Время» очистите фильтры из списка «Временной диапазон».</w:t>
      </w:r>
    </w:p>
    <w:p w14:paraId="0274B399" w14:textId="77777777" w:rsidR="004D45BF" w:rsidRPr="00F7094C" w:rsidRDefault="00793EB9">
      <w:pPr>
        <w:pStyle w:val="a5"/>
        <w:rPr>
          <w:lang w:val="ru-RU"/>
        </w:rPr>
      </w:pPr>
      <w:r w:rsidRPr="00F7094C">
        <w:rPr>
          <w:lang w:val="ru-RU"/>
        </w:rPr>
        <w:t>Далее в «Конфигурации фильтров» сначала добавьте новый фильтр, нажав значок плюса, а затем отредактируйте вновь созданный фильтр, нажав на значок карандаша.</w:t>
      </w:r>
    </w:p>
    <w:p w14:paraId="521AB64B" w14:textId="77777777" w:rsidR="004D45BF" w:rsidRPr="00F7094C" w:rsidRDefault="00793EB9">
      <w:pPr>
        <w:pStyle w:val="a5"/>
        <w:rPr>
          <w:lang w:val="ru-RU"/>
        </w:rPr>
      </w:pPr>
      <w:r w:rsidRPr="00F7094C">
        <w:rPr>
          <w:lang w:val="ru-RU"/>
        </w:rPr>
        <w:t>Выберите столбец и нажмите «Выполнить запрос». Это позволяет предварительно просматривать результаты фильтрации.</w:t>
      </w:r>
    </w:p>
    <w:p w14:paraId="65D0408D" w14:textId="77777777" w:rsidR="004D45BF" w:rsidRPr="00F7094C" w:rsidRDefault="00793EB9">
      <w:pPr>
        <w:pStyle w:val="a5"/>
        <w:rPr>
          <w:lang w:val="ru-RU"/>
        </w:rPr>
      </w:pPr>
      <w:r w:rsidRPr="00F7094C">
        <w:rPr>
          <w:lang w:val="ru-RU"/>
        </w:rPr>
        <w:t>Затем удалите фильтр и нажмите «Сохранить».</w:t>
      </w:r>
    </w:p>
    <w:p w14:paraId="014941E2" w14:textId="77777777" w:rsidR="004D45BF" w:rsidRPr="00F7094C" w:rsidRDefault="00793EB9">
      <w:pPr>
        <w:pStyle w:val="a5"/>
        <w:rPr>
          <w:lang w:val="ru-RU"/>
        </w:rPr>
      </w:pPr>
      <w:r w:rsidRPr="00F7094C">
        <w:rPr>
          <w:lang w:val="ru-RU"/>
        </w:rPr>
        <w:t>Назовите диаграмму «Учебный фильтр», добавьте её на существующую панель управления «Учебная панель управления», а затем нажмите «Сохранить и перейти на панель управления». Оказавшись на приборной управления, попробуйте использовать фильтр. Фильтр применится ко всем другим визуализациям на панели управления.</w:t>
      </w:r>
    </w:p>
    <w:p w14:paraId="72713AB7" w14:textId="77777777" w:rsidR="004D45BF" w:rsidRDefault="00793EB9">
      <w:pPr>
        <w:pStyle w:val="3"/>
      </w:pPr>
      <w:bookmarkStart w:id="58" w:name="_Toc91606539"/>
      <w:bookmarkStart w:id="59" w:name="публикация-панели-управления"/>
      <w:bookmarkEnd w:id="57"/>
      <w:proofErr w:type="spellStart"/>
      <w:r>
        <w:t>Публикация</w:t>
      </w:r>
      <w:proofErr w:type="spellEnd"/>
      <w:r>
        <w:t xml:space="preserve"> </w:t>
      </w:r>
      <w:proofErr w:type="spellStart"/>
      <w:r>
        <w:t>панели</w:t>
      </w:r>
      <w:proofErr w:type="spellEnd"/>
      <w:r>
        <w:t xml:space="preserve"> </w:t>
      </w:r>
      <w:proofErr w:type="spellStart"/>
      <w:r>
        <w:t>управления</w:t>
      </w:r>
      <w:bookmarkEnd w:id="58"/>
      <w:proofErr w:type="spellEnd"/>
    </w:p>
    <w:p w14:paraId="7CE6607C" w14:textId="77777777" w:rsidR="004D45BF" w:rsidRPr="00F7094C" w:rsidRDefault="00793EB9">
      <w:pPr>
        <w:rPr>
          <w:lang w:val="ru-RU"/>
        </w:rPr>
      </w:pPr>
      <w:r w:rsidRPr="00F7094C">
        <w:rPr>
          <w:lang w:val="ru-RU"/>
        </w:rPr>
        <w:t>Вы можете переставить элементы панели управления, выбрав «Редактировать панель управления» и перетащив элементы.</w:t>
      </w:r>
    </w:p>
    <w:p w14:paraId="2D1070E8" w14:textId="77777777" w:rsidR="004D45BF" w:rsidRPr="00F7094C" w:rsidRDefault="00793EB9">
      <w:pPr>
        <w:pStyle w:val="a5"/>
        <w:rPr>
          <w:lang w:val="ru-RU"/>
        </w:rPr>
      </w:pPr>
      <w:r w:rsidRPr="00F7094C">
        <w:rPr>
          <w:lang w:val="ru-RU"/>
        </w:rPr>
        <w:t>Если вы хотите сделать свою панель управления доступной для других пользователей, выберите «Черновик» рядом с заголовком панели инструментов в левом верхнем углу, чтобы изменить её состояние на «Опубликована». Вы можете добавить эту панель в избранное, нажав на звёздочку.</w:t>
      </w:r>
    </w:p>
    <w:p w14:paraId="6AC8317F" w14:textId="77777777" w:rsidR="004D45BF" w:rsidRDefault="00793EB9">
      <w:pPr>
        <w:pStyle w:val="3"/>
      </w:pPr>
      <w:bookmarkStart w:id="60" w:name="_Toc91606540"/>
      <w:bookmarkStart w:id="61" w:name="аннотации"/>
      <w:bookmarkEnd w:id="59"/>
      <w:proofErr w:type="spellStart"/>
      <w:r>
        <w:t>Аннотации</w:t>
      </w:r>
      <w:bookmarkEnd w:id="60"/>
      <w:proofErr w:type="spellEnd"/>
    </w:p>
    <w:p w14:paraId="1D1FBE57" w14:textId="77777777" w:rsidR="004D45BF" w:rsidRPr="00F7094C" w:rsidRDefault="00793EB9">
      <w:pPr>
        <w:rPr>
          <w:lang w:val="ru-RU"/>
        </w:rPr>
      </w:pPr>
      <w:r w:rsidRPr="00F7094C">
        <w:rPr>
          <w:lang w:val="ru-RU"/>
        </w:rPr>
        <w:t>Аннотации позволяют добавить к вашей диаграмме дополнительный контекст.</w:t>
      </w:r>
    </w:p>
    <w:p w14:paraId="65D5C3FA" w14:textId="77777777" w:rsidR="004D45BF" w:rsidRPr="00F7094C" w:rsidRDefault="00793EB9">
      <w:pPr>
        <w:pStyle w:val="a5"/>
        <w:rPr>
          <w:lang w:val="ru-RU"/>
        </w:rPr>
      </w:pPr>
      <w:r w:rsidRPr="00F7094C">
        <w:rPr>
          <w:lang w:val="ru-RU"/>
        </w:rPr>
        <w:t>Добавьте слой аннотации, перейдя в «Управление»</w:t>
      </w:r>
      <w:r>
        <w:t> </w:t>
      </w:r>
      <w:r w:rsidRPr="00F7094C">
        <w:rPr>
          <w:lang w:val="ru-RU"/>
        </w:rPr>
        <w:t>→ «Слои аннотации». Добавьте новый слой аннотаций, нажав на зелёный знак плюса. Введите название и сохраните его. Этот слой можно использовать для ссылки на ряд различных аннотаций.</w:t>
      </w:r>
    </w:p>
    <w:p w14:paraId="54CC4CBF" w14:textId="77777777" w:rsidR="004D45BF" w:rsidRPr="00F7094C" w:rsidRDefault="00793EB9">
      <w:pPr>
        <w:pStyle w:val="a5"/>
        <w:rPr>
          <w:lang w:val="ru-RU"/>
        </w:rPr>
      </w:pPr>
      <w:r w:rsidRPr="00F7094C">
        <w:rPr>
          <w:lang w:val="ru-RU"/>
        </w:rPr>
        <w:t>Затем добавьте аннотацию, перейдя в «Управление»</w:t>
      </w:r>
      <w:r>
        <w:t> </w:t>
      </w:r>
      <w:r w:rsidRPr="00F7094C">
        <w:rPr>
          <w:lang w:val="ru-RU"/>
        </w:rPr>
        <w:t>→ «Аннотации», а затем создайте новую аннотацию, нажав на зелёный знак плюса. Затем выберите только что созданный слой и добавьте краткое описание.</w:t>
      </w:r>
    </w:p>
    <w:p w14:paraId="3CA9300D" w14:textId="77777777" w:rsidR="004D45BF" w:rsidRPr="00F7094C" w:rsidRDefault="00793EB9">
      <w:pPr>
        <w:pStyle w:val="a5"/>
        <w:rPr>
          <w:lang w:val="ru-RU"/>
        </w:rPr>
      </w:pPr>
      <w:r w:rsidRPr="00F7094C">
        <w:rPr>
          <w:lang w:val="ru-RU"/>
        </w:rPr>
        <w:t>Затем перейдите к линейной диаграмме, открыв в «Диаграммы» и выбрав «Учебная линейная диаграмма» из списка.</w:t>
      </w:r>
    </w:p>
    <w:p w14:paraId="41A53572" w14:textId="77777777" w:rsidR="004D45BF" w:rsidRDefault="00793EB9">
      <w:pPr>
        <w:pStyle w:val="a5"/>
      </w:pPr>
      <w:r w:rsidRPr="00F7094C">
        <w:rPr>
          <w:lang w:val="ru-RU"/>
        </w:rPr>
        <w:t xml:space="preserve">Затем перейдите в раздел «Аннотации и слои» и выберите «Добавить слой аннотации». </w:t>
      </w:r>
      <w:r>
        <w:t xml:space="preserve">В </w:t>
      </w:r>
      <w:proofErr w:type="spellStart"/>
      <w:r>
        <w:t>этом</w:t>
      </w:r>
      <w:proofErr w:type="spellEnd"/>
      <w:r>
        <w:t xml:space="preserve"> </w:t>
      </w:r>
      <w:proofErr w:type="spellStart"/>
      <w:r>
        <w:t>диалоговом</w:t>
      </w:r>
      <w:proofErr w:type="spellEnd"/>
      <w:r>
        <w:t xml:space="preserve"> </w:t>
      </w:r>
      <w:proofErr w:type="spellStart"/>
      <w:r>
        <w:t>окне</w:t>
      </w:r>
      <w:proofErr w:type="spellEnd"/>
      <w:r>
        <w:t>:</w:t>
      </w:r>
    </w:p>
    <w:p w14:paraId="7A001E44" w14:textId="77777777" w:rsidR="004D45BF" w:rsidRDefault="00793EB9" w:rsidP="00F7094C">
      <w:pPr>
        <w:pStyle w:val="Compact"/>
        <w:numPr>
          <w:ilvl w:val="0"/>
          <w:numId w:val="34"/>
        </w:numPr>
      </w:pPr>
      <w:proofErr w:type="spellStart"/>
      <w:r>
        <w:t>Назовите</w:t>
      </w:r>
      <w:proofErr w:type="spellEnd"/>
      <w:r>
        <w:t xml:space="preserve"> </w:t>
      </w:r>
      <w:proofErr w:type="spellStart"/>
      <w:r>
        <w:t>слой</w:t>
      </w:r>
      <w:proofErr w:type="spellEnd"/>
      <w:r>
        <w:t>.</w:t>
      </w:r>
    </w:p>
    <w:p w14:paraId="71961E52" w14:textId="77777777" w:rsidR="004D45BF" w:rsidRPr="00F7094C" w:rsidRDefault="00793EB9" w:rsidP="00F7094C">
      <w:pPr>
        <w:pStyle w:val="Compact"/>
        <w:numPr>
          <w:ilvl w:val="0"/>
          <w:numId w:val="34"/>
        </w:numPr>
        <w:rPr>
          <w:lang w:val="ru-RU"/>
        </w:rPr>
      </w:pPr>
      <w:r w:rsidRPr="00F7094C">
        <w:rPr>
          <w:lang w:val="ru-RU"/>
        </w:rPr>
        <w:t>Измените тип слоя аннотации на «Событие».</w:t>
      </w:r>
    </w:p>
    <w:p w14:paraId="2716274D" w14:textId="77777777" w:rsidR="004D45BF" w:rsidRPr="00F7094C" w:rsidRDefault="00793EB9" w:rsidP="00F7094C">
      <w:pPr>
        <w:pStyle w:val="Compact"/>
        <w:numPr>
          <w:ilvl w:val="0"/>
          <w:numId w:val="34"/>
        </w:numPr>
        <w:rPr>
          <w:lang w:val="ru-RU"/>
        </w:rPr>
      </w:pPr>
      <w:r w:rsidRPr="00F7094C">
        <w:rPr>
          <w:lang w:val="ru-RU"/>
        </w:rPr>
        <w:t xml:space="preserve">Задайте источник аннотации как аннотацию </w:t>
      </w:r>
      <w:r>
        <w:t>NPP</w:t>
      </w:r>
      <w:r w:rsidRPr="00F7094C">
        <w:rPr>
          <w:lang w:val="ru-RU"/>
        </w:rPr>
        <w:t xml:space="preserve"> консоли настройки визуализации.</w:t>
      </w:r>
    </w:p>
    <w:p w14:paraId="17EE8406" w14:textId="77777777" w:rsidR="004D45BF" w:rsidRPr="00F7094C" w:rsidRDefault="00793EB9" w:rsidP="00F7094C">
      <w:pPr>
        <w:pStyle w:val="Compact"/>
        <w:numPr>
          <w:ilvl w:val="0"/>
          <w:numId w:val="34"/>
        </w:numPr>
        <w:rPr>
          <w:lang w:val="ru-RU"/>
        </w:rPr>
      </w:pPr>
      <w:r w:rsidRPr="00F7094C">
        <w:rPr>
          <w:lang w:val="ru-RU"/>
        </w:rPr>
        <w:t>Укажите в качестве слоя аннотации созданный слой.</w:t>
      </w:r>
    </w:p>
    <w:p w14:paraId="344BA5DC" w14:textId="77777777" w:rsidR="004D45BF" w:rsidRPr="00F7094C" w:rsidRDefault="00793EB9">
      <w:pPr>
        <w:rPr>
          <w:lang w:val="ru-RU"/>
        </w:rPr>
      </w:pPr>
      <w:r w:rsidRPr="00F7094C">
        <w:rPr>
          <w:lang w:val="ru-RU"/>
        </w:rPr>
        <w:t>Нажмите Применить, чтобы увидеть свою аннотацию на диаграмме.</w:t>
      </w:r>
    </w:p>
    <w:p w14:paraId="5526ADEE" w14:textId="77777777" w:rsidR="004D45BF" w:rsidRPr="00F7094C" w:rsidRDefault="00793EB9">
      <w:pPr>
        <w:pStyle w:val="a5"/>
        <w:rPr>
          <w:lang w:val="ru-RU"/>
        </w:rPr>
      </w:pPr>
      <w:r w:rsidRPr="00F7094C">
        <w:rPr>
          <w:lang w:val="ru-RU"/>
        </w:rPr>
        <w:t>При желании вы можете настроить внешний вид аннотации, изменив настройки в разделе «Настройка отображения». В противном случае нажмите ОК и «Сохранить», чтобы сохранить график. Если вы оставите выбор по умолчанию для перезаписи диаграммы, ваша аннотация будет сохранена в диаграмме и также автоматически появится на Учебной панели управления.</w:t>
      </w:r>
    </w:p>
    <w:p w14:paraId="47EB6877" w14:textId="77777777" w:rsidR="004D45BF" w:rsidRDefault="00793EB9">
      <w:pPr>
        <w:pStyle w:val="3"/>
      </w:pPr>
      <w:bookmarkStart w:id="62" w:name="_Toc91606541"/>
      <w:bookmarkStart w:id="63" w:name="расширенная-аналитика"/>
      <w:bookmarkEnd w:id="61"/>
      <w:proofErr w:type="spellStart"/>
      <w:r>
        <w:t>Расширенная</w:t>
      </w:r>
      <w:proofErr w:type="spellEnd"/>
      <w:r>
        <w:t xml:space="preserve"> </w:t>
      </w:r>
      <w:proofErr w:type="spellStart"/>
      <w:r>
        <w:t>аналитика</w:t>
      </w:r>
      <w:bookmarkEnd w:id="62"/>
      <w:proofErr w:type="spellEnd"/>
    </w:p>
    <w:p w14:paraId="2D137160" w14:textId="77777777" w:rsidR="004D45BF" w:rsidRPr="00F7094C" w:rsidRDefault="00793EB9">
      <w:pPr>
        <w:rPr>
          <w:lang w:val="ru-RU"/>
        </w:rPr>
      </w:pPr>
      <w:r w:rsidRPr="00F7094C">
        <w:rPr>
          <w:lang w:val="ru-RU"/>
        </w:rPr>
        <w:t xml:space="preserve">Функция «Расширенная аналитика» позволяет применять дополнительные преобразования к данным. </w:t>
      </w:r>
    </w:p>
    <w:p w14:paraId="5DF1490A" w14:textId="77777777" w:rsidR="004D45BF" w:rsidRDefault="00793EB9">
      <w:pPr>
        <w:pStyle w:val="4"/>
      </w:pPr>
      <w:bookmarkStart w:id="64" w:name="настройка-базовой-диаграммы"/>
      <w:proofErr w:type="spellStart"/>
      <w:r>
        <w:t>Настройка</w:t>
      </w:r>
      <w:proofErr w:type="spellEnd"/>
      <w:r>
        <w:t xml:space="preserve"> </w:t>
      </w:r>
      <w:proofErr w:type="spellStart"/>
      <w:r>
        <w:t>базовой</w:t>
      </w:r>
      <w:proofErr w:type="spellEnd"/>
      <w:r>
        <w:t xml:space="preserve"> </w:t>
      </w:r>
      <w:proofErr w:type="spellStart"/>
      <w:r>
        <w:t>диаграммы</w:t>
      </w:r>
      <w:proofErr w:type="spellEnd"/>
    </w:p>
    <w:p w14:paraId="0C8BE452" w14:textId="77777777" w:rsidR="004D45BF" w:rsidRPr="00F7094C" w:rsidRDefault="00793EB9">
      <w:pPr>
        <w:rPr>
          <w:lang w:val="ru-RU"/>
        </w:rPr>
      </w:pPr>
      <w:r w:rsidRPr="00F7094C">
        <w:rPr>
          <w:lang w:val="ru-RU"/>
        </w:rPr>
        <w:t>Создайте новую диаграмму, используя тот же источник данных и тип визуализации «Линейная диаграмма».</w:t>
      </w:r>
    </w:p>
    <w:p w14:paraId="6DC2CF8A" w14:textId="77777777" w:rsidR="004D45BF" w:rsidRPr="00F7094C" w:rsidRDefault="00793EB9">
      <w:pPr>
        <w:pStyle w:val="a5"/>
        <w:rPr>
          <w:lang w:val="ru-RU"/>
        </w:rPr>
      </w:pPr>
      <w:r w:rsidRPr="00F7094C">
        <w:rPr>
          <w:lang w:val="ru-RU"/>
        </w:rPr>
        <w:t>Выберите «Выполнить запрос», чтобы показать диаграмму.</w:t>
      </w:r>
    </w:p>
    <w:p w14:paraId="65A0D259" w14:textId="77777777" w:rsidR="004D45BF" w:rsidRPr="00F7094C" w:rsidRDefault="00793EB9">
      <w:pPr>
        <w:pStyle w:val="a5"/>
        <w:rPr>
          <w:lang w:val="ru-RU"/>
        </w:rPr>
      </w:pPr>
      <w:r w:rsidRPr="00F7094C">
        <w:rPr>
          <w:lang w:val="ru-RU"/>
        </w:rPr>
        <w:t>Вы увидите общие данные за каждый месяц.</w:t>
      </w:r>
    </w:p>
    <w:p w14:paraId="65B28BDA" w14:textId="77777777" w:rsidR="004D45BF" w:rsidRPr="00F7094C" w:rsidRDefault="00793EB9">
      <w:pPr>
        <w:pStyle w:val="a5"/>
        <w:rPr>
          <w:lang w:val="ru-RU"/>
        </w:rPr>
      </w:pPr>
      <w:r w:rsidRPr="00F7094C">
        <w:rPr>
          <w:lang w:val="ru-RU"/>
        </w:rPr>
        <w:t>Сохраните визуализацию как «Учебная аналитическая основа», добавив её в «Учебную панель управления».</w:t>
      </w:r>
    </w:p>
    <w:p w14:paraId="0DAC1D24" w14:textId="77777777" w:rsidR="004D45BF" w:rsidRDefault="00793EB9">
      <w:pPr>
        <w:pStyle w:val="3"/>
      </w:pPr>
      <w:bookmarkStart w:id="65" w:name="_Toc91606542"/>
      <w:bookmarkStart w:id="66" w:name="скользящее-среднее"/>
      <w:bookmarkEnd w:id="63"/>
      <w:bookmarkEnd w:id="64"/>
      <w:proofErr w:type="spellStart"/>
      <w:r>
        <w:t>Скользящее</w:t>
      </w:r>
      <w:proofErr w:type="spellEnd"/>
      <w:r>
        <w:t xml:space="preserve"> </w:t>
      </w:r>
      <w:proofErr w:type="spellStart"/>
      <w:r>
        <w:t>среднее</w:t>
      </w:r>
      <w:bookmarkEnd w:id="65"/>
      <w:proofErr w:type="spellEnd"/>
    </w:p>
    <w:p w14:paraId="1EE6939F" w14:textId="77777777" w:rsidR="004D45BF" w:rsidRPr="00F7094C" w:rsidRDefault="00793EB9">
      <w:pPr>
        <w:rPr>
          <w:lang w:val="ru-RU"/>
        </w:rPr>
      </w:pPr>
      <w:r w:rsidRPr="00F7094C">
        <w:rPr>
          <w:lang w:val="ru-RU"/>
        </w:rPr>
        <w:t>Если данные довольно сильно различаются, это затрудняет выявление тенденции. Один из подходов, который можно использовать, — это показать вместо этого скользящее среднее временного ряда. Для этого в подразделе «Скользящее среднее» раздела «Расширенная аналитика», выберите среднее в поле «Скользящее» и введя 7 в поля «Периоды» и «Минимальные периоды». Период — это длина скользящего периода, кратная детализации времени. В нашем примере детализация времени — это день, поэтому скользящий период составляет 7 дней. Указав в поле «Минимальные периоды» значение 7, мы гарантируем, что среднее значение всегда будет рассчитываться за 7 дней, и избегаем любого периода нарастания.</w:t>
      </w:r>
    </w:p>
    <w:p w14:paraId="0EB9EE51" w14:textId="77777777" w:rsidR="004D45BF" w:rsidRPr="00F7094C" w:rsidRDefault="00793EB9">
      <w:pPr>
        <w:pStyle w:val="a5"/>
        <w:rPr>
          <w:lang w:val="ru-RU"/>
        </w:rPr>
      </w:pPr>
      <w:r w:rsidRPr="00F7094C">
        <w:rPr>
          <w:lang w:val="ru-RU"/>
        </w:rPr>
        <w:t>После отображения диаграммы, выбрав «Выполнить запрос», вы увидите, что данные менее изменчивы и что серия начинается позже, поскольку период нарастания исключён.</w:t>
      </w:r>
    </w:p>
    <w:p w14:paraId="0DF84BB5" w14:textId="77777777" w:rsidR="004D45BF" w:rsidRPr="00F7094C" w:rsidRDefault="00793EB9">
      <w:pPr>
        <w:pStyle w:val="a5"/>
        <w:rPr>
          <w:lang w:val="ru-RU"/>
        </w:rPr>
      </w:pPr>
      <w:r w:rsidRPr="00F7094C">
        <w:rPr>
          <w:lang w:val="ru-RU"/>
        </w:rPr>
        <w:t>Сохраните диаграмму как «Учебное скользящее среднее» и добавьте его на «Учебную панель управления».</w:t>
      </w:r>
    </w:p>
    <w:p w14:paraId="097D0DAA" w14:textId="77777777" w:rsidR="004D45BF" w:rsidRDefault="00793EB9">
      <w:pPr>
        <w:pStyle w:val="3"/>
      </w:pPr>
      <w:bookmarkStart w:id="67" w:name="_Toc91606543"/>
      <w:bookmarkStart w:id="68" w:name="сравнение-времени"/>
      <w:bookmarkEnd w:id="66"/>
      <w:proofErr w:type="spellStart"/>
      <w:r>
        <w:t>Сравнение</w:t>
      </w:r>
      <w:proofErr w:type="spellEnd"/>
      <w:r>
        <w:t xml:space="preserve"> </w:t>
      </w:r>
      <w:proofErr w:type="spellStart"/>
      <w:r>
        <w:t>времени</w:t>
      </w:r>
      <w:bookmarkEnd w:id="67"/>
      <w:proofErr w:type="spellEnd"/>
    </w:p>
    <w:p w14:paraId="1D81DAFF" w14:textId="77777777" w:rsidR="004D45BF" w:rsidRPr="00F7094C" w:rsidRDefault="00793EB9">
      <w:pPr>
        <w:rPr>
          <w:lang w:val="ru-RU"/>
        </w:rPr>
      </w:pPr>
      <w:r w:rsidRPr="00F7094C">
        <w:rPr>
          <w:lang w:val="ru-RU"/>
        </w:rPr>
        <w:t>В этом разделе мы сравним значения в нашем временном ряду со значением за неделю до этого. Сначала откройте диаграмму «Учебная расширенная аналитическая основа», перейдя в «Диаграммы» в верхнем меню, а затем выберите имя визуализации в списке (можно также найти диаграмму на «Учебной панели инструментов» и выбрать «Обзор диаграммы» в меню этой визуализации).</w:t>
      </w:r>
    </w:p>
    <w:p w14:paraId="19BB30DF" w14:textId="77777777" w:rsidR="004D45BF" w:rsidRPr="00F7094C" w:rsidRDefault="00793EB9">
      <w:pPr>
        <w:pStyle w:val="a5"/>
        <w:rPr>
          <w:lang w:val="ru-RU"/>
        </w:rPr>
      </w:pPr>
      <w:r w:rsidRPr="00F7094C">
        <w:rPr>
          <w:lang w:val="ru-RU"/>
        </w:rPr>
        <w:t>Затем в подразделе «Сравнение времени» раздела «Расширенная аналитика», укажите сдвиг по времени «минус 1 неделя» (обратите внимание, что это поле принимает ввод данных на естественном языке). Выполните запрос, чтобы увидеть новую диаграмму, на которой есть дополнительные ряды с теми же значениями, сдвинутыми на неделю назад во времени.</w:t>
      </w:r>
    </w:p>
    <w:p w14:paraId="3D4E9262" w14:textId="77777777" w:rsidR="004D45BF" w:rsidRPr="00F7094C" w:rsidRDefault="00793EB9">
      <w:pPr>
        <w:pStyle w:val="a5"/>
        <w:rPr>
          <w:lang w:val="ru-RU"/>
        </w:rPr>
      </w:pPr>
      <w:r w:rsidRPr="00F7094C">
        <w:rPr>
          <w:lang w:val="ru-RU"/>
        </w:rPr>
        <w:t>Затем измените «Тип расчета» на «Абсолютная разница и выберите «Выполнить запрос». Теперь снова видно только одну серию, на этот раз показывающую разницу между двумя сериями, которые мы видели ранее.</w:t>
      </w:r>
    </w:p>
    <w:p w14:paraId="0A529C5C" w14:textId="77777777" w:rsidR="004D45BF" w:rsidRPr="00F7094C" w:rsidRDefault="00793EB9">
      <w:pPr>
        <w:pStyle w:val="a5"/>
        <w:rPr>
          <w:lang w:val="ru-RU"/>
        </w:rPr>
      </w:pPr>
      <w:r w:rsidRPr="00F7094C">
        <w:rPr>
          <w:lang w:val="ru-RU"/>
        </w:rPr>
        <w:t>Сохраните диаграмму как «Учебное сравнение времени» и добавьте её на «Учебную панель управления».</w:t>
      </w:r>
    </w:p>
    <w:p w14:paraId="1E453856" w14:textId="77777777" w:rsidR="004D45BF" w:rsidRDefault="00793EB9">
      <w:pPr>
        <w:pStyle w:val="3"/>
      </w:pPr>
      <w:bookmarkStart w:id="69" w:name="_Toc91606544"/>
      <w:bookmarkStart w:id="70" w:name="повторная-выборка-данных"/>
      <w:bookmarkEnd w:id="68"/>
      <w:proofErr w:type="spellStart"/>
      <w:r>
        <w:t>Повторная</w:t>
      </w:r>
      <w:proofErr w:type="spellEnd"/>
      <w:r>
        <w:t xml:space="preserve"> </w:t>
      </w:r>
      <w:proofErr w:type="spellStart"/>
      <w:r>
        <w:t>выборка</w:t>
      </w:r>
      <w:proofErr w:type="spellEnd"/>
      <w:r>
        <w:t xml:space="preserve"> </w:t>
      </w:r>
      <w:proofErr w:type="spellStart"/>
      <w:r>
        <w:t>данных</w:t>
      </w:r>
      <w:bookmarkEnd w:id="69"/>
      <w:proofErr w:type="spellEnd"/>
    </w:p>
    <w:p w14:paraId="608EF695" w14:textId="77777777" w:rsidR="004D45BF" w:rsidRPr="00F7094C" w:rsidRDefault="00793EB9">
      <w:pPr>
        <w:rPr>
          <w:lang w:val="ru-RU"/>
        </w:rPr>
      </w:pPr>
      <w:r w:rsidRPr="00F7094C">
        <w:rPr>
          <w:lang w:val="ru-RU"/>
        </w:rPr>
        <w:t>В этом разделе изменим выборку данных, чтобы вместо ежедневных данных получить еженедельные данные. Как и в предыдущем разделе, снова откройте диаграмму «Учебная расширенная аналитическая основа».</w:t>
      </w:r>
    </w:p>
    <w:p w14:paraId="6796ACEF" w14:textId="77777777" w:rsidR="004D45BF" w:rsidRPr="00F7094C" w:rsidRDefault="00793EB9">
      <w:pPr>
        <w:pStyle w:val="a5"/>
        <w:rPr>
          <w:lang w:val="ru-RU"/>
        </w:rPr>
      </w:pPr>
      <w:r w:rsidRPr="00F7094C">
        <w:rPr>
          <w:lang w:val="ru-RU"/>
        </w:rPr>
        <w:t xml:space="preserve">Затем в подразделе «Функции </w:t>
      </w:r>
      <w:r>
        <w:t>Python</w:t>
      </w:r>
      <w:r w:rsidRPr="00F7094C">
        <w:rPr>
          <w:lang w:val="ru-RU"/>
        </w:rPr>
        <w:t>» раздела «Расширенная аналитика» введите 7</w:t>
      </w:r>
      <w:r>
        <w:t>D</w:t>
      </w:r>
      <w:r w:rsidRPr="00F7094C">
        <w:rPr>
          <w:lang w:val="ru-RU"/>
        </w:rPr>
        <w:t>, что соответствует семи дням, в «Правиле» и медиане в качестве «Метода» и отобразите диаграмму, выбрав «Выполнить запрос».</w:t>
      </w:r>
    </w:p>
    <w:p w14:paraId="1A7541DD" w14:textId="77777777" w:rsidR="004D45BF" w:rsidRPr="00F7094C" w:rsidRDefault="00793EB9">
      <w:pPr>
        <w:pStyle w:val="a5"/>
        <w:rPr>
          <w:lang w:val="ru-RU"/>
        </w:rPr>
      </w:pPr>
      <w:r w:rsidRPr="00F7094C">
        <w:rPr>
          <w:lang w:val="ru-RU"/>
        </w:rPr>
        <w:t>Обратите внимание, что теперь есть одна точка данных каждые 7 дней. В этом случае показанное значение соответствует среднему значению в пределах семи дневных точек данных.</w:t>
      </w:r>
    </w:p>
    <w:p w14:paraId="1F6C8A7D" w14:textId="77777777" w:rsidR="004D45BF" w:rsidRPr="00F7094C" w:rsidRDefault="00793EB9">
      <w:pPr>
        <w:pStyle w:val="a5"/>
        <w:rPr>
          <w:lang w:val="ru-RU"/>
        </w:rPr>
      </w:pPr>
      <w:r w:rsidRPr="00F7094C">
        <w:rPr>
          <w:lang w:val="ru-RU"/>
        </w:rPr>
        <w:t>Сохраните диаграмму как «Учебная повторная выборка» и добавьте её на «Учебную панель управления». Перейдите на «Учебную панель управления», чтобы увидеть четыре диаграммы рядом и сравнить разные результаты.</w:t>
      </w:r>
    </w:p>
    <w:p w14:paraId="220990AA" w14:textId="77777777" w:rsidR="004D45BF" w:rsidRDefault="00793EB9">
      <w:pPr>
        <w:pStyle w:val="1"/>
      </w:pPr>
      <w:bookmarkStart w:id="71" w:name="_Toc91606545"/>
      <w:bookmarkStart w:id="72" w:name="npp-консоль-управления-правами"/>
      <w:bookmarkEnd w:id="23"/>
      <w:bookmarkEnd w:id="41"/>
      <w:bookmarkEnd w:id="70"/>
      <w:r>
        <w:t xml:space="preserve">NPP </w:t>
      </w:r>
      <w:proofErr w:type="spellStart"/>
      <w:r>
        <w:t>консоль</w:t>
      </w:r>
      <w:proofErr w:type="spellEnd"/>
      <w:r>
        <w:t xml:space="preserve"> </w:t>
      </w:r>
      <w:proofErr w:type="spellStart"/>
      <w:r>
        <w:t>управления</w:t>
      </w:r>
      <w:proofErr w:type="spellEnd"/>
      <w:r>
        <w:t xml:space="preserve"> </w:t>
      </w:r>
      <w:proofErr w:type="spellStart"/>
      <w:r>
        <w:t>правами</w:t>
      </w:r>
      <w:bookmarkEnd w:id="71"/>
      <w:proofErr w:type="spellEnd"/>
    </w:p>
    <w:p w14:paraId="63FF8686" w14:textId="77777777" w:rsidR="004D45BF" w:rsidRDefault="00793EB9">
      <w:pPr>
        <w:pStyle w:val="2"/>
      </w:pPr>
      <w:bookmarkStart w:id="73" w:name="_Toc91606546"/>
      <w:bookmarkStart w:id="74" w:name="создание-реалма-и-пользователя"/>
      <w:proofErr w:type="spellStart"/>
      <w:r>
        <w:t>Создание</w:t>
      </w:r>
      <w:proofErr w:type="spellEnd"/>
      <w:r>
        <w:t xml:space="preserve"> </w:t>
      </w:r>
      <w:proofErr w:type="spellStart"/>
      <w:r>
        <w:t>реалма</w:t>
      </w:r>
      <w:proofErr w:type="spellEnd"/>
      <w:r>
        <w:t xml:space="preserve"> и </w:t>
      </w:r>
      <w:proofErr w:type="spellStart"/>
      <w:r>
        <w:t>пользователя</w:t>
      </w:r>
      <w:bookmarkEnd w:id="73"/>
      <w:proofErr w:type="spellEnd"/>
    </w:p>
    <w:p w14:paraId="5CD8A86E" w14:textId="77777777" w:rsidR="004D45BF" w:rsidRPr="00F7094C" w:rsidRDefault="00793EB9">
      <w:pPr>
        <w:rPr>
          <w:lang w:val="ru-RU"/>
        </w:rPr>
      </w:pPr>
      <w:r w:rsidRPr="00F7094C">
        <w:rPr>
          <w:lang w:val="ru-RU"/>
        </w:rPr>
        <w:t xml:space="preserve">Чтобы начать работать с консолью управления правами, создайте </w:t>
      </w:r>
      <w:proofErr w:type="spellStart"/>
      <w:r w:rsidRPr="00F7094C">
        <w:rPr>
          <w:lang w:val="ru-RU"/>
        </w:rPr>
        <w:t>реалм</w:t>
      </w:r>
      <w:proofErr w:type="spellEnd"/>
      <w:r w:rsidRPr="00F7094C">
        <w:rPr>
          <w:lang w:val="ru-RU"/>
        </w:rPr>
        <w:t xml:space="preserve"> и администратора в этом </w:t>
      </w:r>
      <w:proofErr w:type="spellStart"/>
      <w:r w:rsidRPr="00F7094C">
        <w:rPr>
          <w:lang w:val="ru-RU"/>
        </w:rPr>
        <w:t>реалме</w:t>
      </w:r>
      <w:proofErr w:type="spellEnd"/>
      <w:r w:rsidRPr="00F7094C">
        <w:rPr>
          <w:lang w:val="ru-RU"/>
        </w:rPr>
        <w:t xml:space="preserve">. Войдите в созданный </w:t>
      </w:r>
      <w:proofErr w:type="spellStart"/>
      <w:r w:rsidRPr="00F7094C">
        <w:rPr>
          <w:lang w:val="ru-RU"/>
        </w:rPr>
        <w:t>реалм</w:t>
      </w:r>
      <w:proofErr w:type="spellEnd"/>
      <w:r w:rsidRPr="00F7094C">
        <w:rPr>
          <w:lang w:val="ru-RU"/>
        </w:rPr>
        <w:t>, используя логин и пароль администратора, и откройте встроенную консоль учётной записи, к которой имеют доступ все пользователи.</w:t>
      </w:r>
    </w:p>
    <w:p w14:paraId="7EC2776C" w14:textId="77777777" w:rsidR="004D45BF" w:rsidRDefault="00793EB9">
      <w:pPr>
        <w:pStyle w:val="3"/>
      </w:pPr>
      <w:bookmarkStart w:id="75" w:name="_Toc91606547"/>
      <w:bookmarkStart w:id="76" w:name="реалм-и-пользователи"/>
      <w:proofErr w:type="spellStart"/>
      <w:r>
        <w:t>Реалм</w:t>
      </w:r>
      <w:proofErr w:type="spellEnd"/>
      <w:r>
        <w:t xml:space="preserve"> и </w:t>
      </w:r>
      <w:proofErr w:type="spellStart"/>
      <w:r>
        <w:t>пользователи</w:t>
      </w:r>
      <w:bookmarkEnd w:id="75"/>
      <w:proofErr w:type="spellEnd"/>
    </w:p>
    <w:p w14:paraId="056C66EB" w14:textId="77777777" w:rsidR="004D45BF" w:rsidRPr="00F7094C" w:rsidRDefault="00793EB9">
      <w:pPr>
        <w:rPr>
          <w:lang w:val="ru-RU"/>
        </w:rPr>
      </w:pPr>
      <w:r w:rsidRPr="00F7094C">
        <w:rPr>
          <w:lang w:val="ru-RU"/>
        </w:rPr>
        <w:t xml:space="preserve">Когда вы входите в консоль администратора, вы работаете в </w:t>
      </w:r>
      <w:proofErr w:type="spellStart"/>
      <w:r w:rsidRPr="00F7094C">
        <w:rPr>
          <w:lang w:val="ru-RU"/>
        </w:rPr>
        <w:t>реалме</w:t>
      </w:r>
      <w:proofErr w:type="spellEnd"/>
      <w:r w:rsidRPr="00F7094C">
        <w:rPr>
          <w:lang w:val="ru-RU"/>
        </w:rPr>
        <w:t>, который представляет собой пространство, где вы управляете объектами.</w:t>
      </w:r>
    </w:p>
    <w:p w14:paraId="2AB50270" w14:textId="77777777" w:rsidR="004D45BF" w:rsidRDefault="00793EB9">
      <w:pPr>
        <w:pStyle w:val="a5"/>
      </w:pPr>
      <w:proofErr w:type="spellStart"/>
      <w:r>
        <w:t>Существуют</w:t>
      </w:r>
      <w:proofErr w:type="spellEnd"/>
      <w:r>
        <w:t xml:space="preserve"> </w:t>
      </w:r>
      <w:proofErr w:type="spellStart"/>
      <w:r>
        <w:t>два</w:t>
      </w:r>
      <w:proofErr w:type="spellEnd"/>
      <w:r>
        <w:t xml:space="preserve"> </w:t>
      </w:r>
      <w:proofErr w:type="spellStart"/>
      <w:r>
        <w:t>типа</w:t>
      </w:r>
      <w:proofErr w:type="spellEnd"/>
      <w:r>
        <w:t xml:space="preserve"> </w:t>
      </w:r>
      <w:proofErr w:type="spellStart"/>
      <w:r>
        <w:t>реалмов</w:t>
      </w:r>
      <w:proofErr w:type="spellEnd"/>
      <w:r>
        <w:t>:</w:t>
      </w:r>
    </w:p>
    <w:p w14:paraId="7D2B5DF2" w14:textId="77777777" w:rsidR="004D45BF" w:rsidRDefault="00793EB9" w:rsidP="00F7094C">
      <w:pPr>
        <w:pStyle w:val="Compact"/>
        <w:numPr>
          <w:ilvl w:val="0"/>
          <w:numId w:val="35"/>
        </w:numPr>
      </w:pPr>
      <w:r w:rsidRPr="00F7094C">
        <w:rPr>
          <w:lang w:val="ru-RU"/>
        </w:rPr>
        <w:t xml:space="preserve">Главный </w:t>
      </w:r>
      <w:proofErr w:type="spellStart"/>
      <w:r w:rsidRPr="00F7094C">
        <w:rPr>
          <w:lang w:val="ru-RU"/>
        </w:rPr>
        <w:t>реалм</w:t>
      </w:r>
      <w:proofErr w:type="spellEnd"/>
      <w:r w:rsidRPr="00F7094C">
        <w:rPr>
          <w:lang w:val="ru-RU"/>
        </w:rPr>
        <w:t xml:space="preserve"> — этот </w:t>
      </w:r>
      <w:proofErr w:type="spellStart"/>
      <w:r w:rsidRPr="00F7094C">
        <w:rPr>
          <w:lang w:val="ru-RU"/>
        </w:rPr>
        <w:t>реалм</w:t>
      </w:r>
      <w:proofErr w:type="spellEnd"/>
      <w:r w:rsidRPr="00F7094C">
        <w:rPr>
          <w:lang w:val="ru-RU"/>
        </w:rPr>
        <w:t xml:space="preserve"> был создан, когда вы впервые запустили </w:t>
      </w:r>
      <w:r>
        <w:t>NPP</w:t>
      </w:r>
      <w:r w:rsidRPr="00F7094C">
        <w:rPr>
          <w:lang w:val="ru-RU"/>
        </w:rPr>
        <w:t xml:space="preserve"> консоль управления правами. Он содержит учётную запись администратора, которую вы создали при первом входе в систему. </w:t>
      </w:r>
      <w:proofErr w:type="spellStart"/>
      <w:r>
        <w:t>Вы</w:t>
      </w:r>
      <w:proofErr w:type="spellEnd"/>
      <w:r>
        <w:t xml:space="preserve"> </w:t>
      </w:r>
      <w:proofErr w:type="spellStart"/>
      <w:r>
        <w:t>используете</w:t>
      </w:r>
      <w:proofErr w:type="spellEnd"/>
      <w:r>
        <w:t xml:space="preserve"> </w:t>
      </w:r>
      <w:proofErr w:type="spellStart"/>
      <w:r>
        <w:t>этот</w:t>
      </w:r>
      <w:proofErr w:type="spellEnd"/>
      <w:r>
        <w:t xml:space="preserve"> </w:t>
      </w:r>
      <w:proofErr w:type="spellStart"/>
      <w:r>
        <w:t>реалм</w:t>
      </w:r>
      <w:proofErr w:type="spellEnd"/>
      <w:r>
        <w:t xml:space="preserve"> </w:t>
      </w:r>
      <w:proofErr w:type="spellStart"/>
      <w:r>
        <w:t>только</w:t>
      </w:r>
      <w:proofErr w:type="spellEnd"/>
      <w:r>
        <w:t xml:space="preserve"> </w:t>
      </w:r>
      <w:proofErr w:type="spellStart"/>
      <w:r>
        <w:t>для</w:t>
      </w:r>
      <w:proofErr w:type="spellEnd"/>
      <w:r>
        <w:t xml:space="preserve"> </w:t>
      </w:r>
      <w:proofErr w:type="spellStart"/>
      <w:r>
        <w:t>создания</w:t>
      </w:r>
      <w:proofErr w:type="spellEnd"/>
      <w:r>
        <w:t xml:space="preserve"> </w:t>
      </w:r>
      <w:proofErr w:type="spellStart"/>
      <w:r>
        <w:t>других</w:t>
      </w:r>
      <w:proofErr w:type="spellEnd"/>
      <w:r>
        <w:t xml:space="preserve"> </w:t>
      </w:r>
      <w:proofErr w:type="spellStart"/>
      <w:r>
        <w:t>реалмов</w:t>
      </w:r>
      <w:proofErr w:type="spellEnd"/>
      <w:r>
        <w:t>.</w:t>
      </w:r>
    </w:p>
    <w:p w14:paraId="03C01643" w14:textId="77777777" w:rsidR="004D45BF" w:rsidRPr="00F7094C" w:rsidRDefault="00793EB9" w:rsidP="00F7094C">
      <w:pPr>
        <w:pStyle w:val="Compact"/>
        <w:numPr>
          <w:ilvl w:val="0"/>
          <w:numId w:val="35"/>
        </w:numPr>
        <w:rPr>
          <w:lang w:val="ru-RU"/>
        </w:rPr>
      </w:pPr>
      <w:r w:rsidRPr="00F7094C">
        <w:rPr>
          <w:lang w:val="ru-RU"/>
        </w:rPr>
        <w:t xml:space="preserve">Другие </w:t>
      </w:r>
      <w:proofErr w:type="spellStart"/>
      <w:r w:rsidRPr="00F7094C">
        <w:rPr>
          <w:lang w:val="ru-RU"/>
        </w:rPr>
        <w:t>реалмы</w:t>
      </w:r>
      <w:proofErr w:type="spellEnd"/>
      <w:r w:rsidRPr="00F7094C">
        <w:rPr>
          <w:lang w:val="ru-RU"/>
        </w:rPr>
        <w:t xml:space="preserve"> — эти </w:t>
      </w:r>
      <w:proofErr w:type="spellStart"/>
      <w:r w:rsidRPr="00F7094C">
        <w:rPr>
          <w:lang w:val="ru-RU"/>
        </w:rPr>
        <w:t>реалмы</w:t>
      </w:r>
      <w:proofErr w:type="spellEnd"/>
      <w:r w:rsidRPr="00F7094C">
        <w:rPr>
          <w:lang w:val="ru-RU"/>
        </w:rPr>
        <w:t xml:space="preserve"> создаются администратором в главном </w:t>
      </w:r>
      <w:proofErr w:type="spellStart"/>
      <w:r w:rsidRPr="00F7094C">
        <w:rPr>
          <w:lang w:val="ru-RU"/>
        </w:rPr>
        <w:t>реалме</w:t>
      </w:r>
      <w:proofErr w:type="spellEnd"/>
      <w:r w:rsidRPr="00F7094C">
        <w:rPr>
          <w:lang w:val="ru-RU"/>
        </w:rPr>
        <w:t xml:space="preserve">. В этих </w:t>
      </w:r>
      <w:proofErr w:type="spellStart"/>
      <w:r w:rsidRPr="00F7094C">
        <w:rPr>
          <w:lang w:val="ru-RU"/>
        </w:rPr>
        <w:t>реалмах</w:t>
      </w:r>
      <w:proofErr w:type="spellEnd"/>
      <w:r w:rsidRPr="00F7094C">
        <w:rPr>
          <w:lang w:val="ru-RU"/>
        </w:rPr>
        <w:t xml:space="preserve"> администраторы создают пользователей и приложения. Приложения принадлежат пользователям.</w:t>
      </w:r>
    </w:p>
    <w:p w14:paraId="7B22B9DD" w14:textId="77777777" w:rsidR="004D45BF" w:rsidRDefault="00793EB9">
      <w:pPr>
        <w:pStyle w:val="3"/>
      </w:pPr>
      <w:bookmarkStart w:id="77" w:name="_Toc91606548"/>
      <w:bookmarkStart w:id="78" w:name="создание-реалма"/>
      <w:bookmarkEnd w:id="76"/>
      <w:proofErr w:type="spellStart"/>
      <w:r>
        <w:t>Создание</w:t>
      </w:r>
      <w:proofErr w:type="spellEnd"/>
      <w:r>
        <w:t xml:space="preserve"> </w:t>
      </w:r>
      <w:proofErr w:type="spellStart"/>
      <w:r>
        <w:t>реалма</w:t>
      </w:r>
      <w:bookmarkEnd w:id="77"/>
      <w:proofErr w:type="spellEnd"/>
    </w:p>
    <w:p w14:paraId="7E4155F5" w14:textId="77777777" w:rsidR="004D45BF" w:rsidRDefault="00793EB9">
      <w:r w:rsidRPr="00F7094C">
        <w:rPr>
          <w:lang w:val="ru-RU"/>
        </w:rPr>
        <w:t xml:space="preserve">Как администратор в главном </w:t>
      </w:r>
      <w:proofErr w:type="spellStart"/>
      <w:r w:rsidRPr="00F7094C">
        <w:rPr>
          <w:lang w:val="ru-RU"/>
        </w:rPr>
        <w:t>реалме</w:t>
      </w:r>
      <w:proofErr w:type="spellEnd"/>
      <w:r w:rsidRPr="00F7094C">
        <w:rPr>
          <w:lang w:val="ru-RU"/>
        </w:rPr>
        <w:t xml:space="preserve">, вы можете создать </w:t>
      </w:r>
      <w:proofErr w:type="spellStart"/>
      <w:r w:rsidRPr="00F7094C">
        <w:rPr>
          <w:lang w:val="ru-RU"/>
        </w:rPr>
        <w:t>реалмы</w:t>
      </w:r>
      <w:proofErr w:type="spellEnd"/>
      <w:r w:rsidRPr="00F7094C">
        <w:rPr>
          <w:lang w:val="ru-RU"/>
        </w:rPr>
        <w:t xml:space="preserve">, в которых администраторы создают пользователей и приложения. </w:t>
      </w:r>
      <w:proofErr w:type="spellStart"/>
      <w:r>
        <w:t>Для</w:t>
      </w:r>
      <w:proofErr w:type="spellEnd"/>
      <w:r>
        <w:t xml:space="preserve"> </w:t>
      </w:r>
      <w:proofErr w:type="spellStart"/>
      <w:r>
        <w:t>этого</w:t>
      </w:r>
      <w:proofErr w:type="spellEnd"/>
      <w:r>
        <w:t>:</w:t>
      </w:r>
    </w:p>
    <w:p w14:paraId="2B8B8FD1" w14:textId="77777777" w:rsidR="004D45BF" w:rsidRPr="00F7094C" w:rsidRDefault="00793EB9" w:rsidP="00F7094C">
      <w:pPr>
        <w:numPr>
          <w:ilvl w:val="0"/>
          <w:numId w:val="36"/>
        </w:numPr>
        <w:rPr>
          <w:lang w:val="ru-RU"/>
        </w:rPr>
      </w:pPr>
      <w:r w:rsidRPr="00F7094C">
        <w:rPr>
          <w:lang w:val="ru-RU"/>
        </w:rPr>
        <w:t xml:space="preserve">Войдите в консоль администратора </w:t>
      </w:r>
      <w:r>
        <w:t>NPP</w:t>
      </w:r>
      <w:r w:rsidRPr="00F7094C">
        <w:rPr>
          <w:lang w:val="ru-RU"/>
        </w:rPr>
        <w:t xml:space="preserve"> консоли управления правами, используя учётную запись администратора.</w:t>
      </w:r>
    </w:p>
    <w:p w14:paraId="2419097D" w14:textId="77777777" w:rsidR="004D45BF" w:rsidRPr="00F7094C" w:rsidRDefault="00793EB9" w:rsidP="00F7094C">
      <w:pPr>
        <w:numPr>
          <w:ilvl w:val="0"/>
          <w:numId w:val="36"/>
        </w:numPr>
        <w:rPr>
          <w:lang w:val="ru-RU"/>
        </w:rPr>
      </w:pPr>
      <w:r w:rsidRPr="00F7094C">
        <w:rPr>
          <w:lang w:val="ru-RU"/>
        </w:rPr>
        <w:t xml:space="preserve">В меню главного </w:t>
      </w:r>
      <w:proofErr w:type="spellStart"/>
      <w:r w:rsidRPr="00F7094C">
        <w:rPr>
          <w:lang w:val="ru-RU"/>
        </w:rPr>
        <w:t>реалма</w:t>
      </w:r>
      <w:proofErr w:type="spellEnd"/>
      <w:r w:rsidRPr="00F7094C">
        <w:rPr>
          <w:lang w:val="ru-RU"/>
        </w:rPr>
        <w:t xml:space="preserve"> нажмите «Добавить </w:t>
      </w:r>
      <w:proofErr w:type="spellStart"/>
      <w:r w:rsidRPr="00F7094C">
        <w:rPr>
          <w:lang w:val="ru-RU"/>
        </w:rPr>
        <w:t>реалм</w:t>
      </w:r>
      <w:proofErr w:type="spellEnd"/>
      <w:r w:rsidRPr="00F7094C">
        <w:rPr>
          <w:lang w:val="ru-RU"/>
        </w:rPr>
        <w:t xml:space="preserve">». После входа в главный </w:t>
      </w:r>
      <w:proofErr w:type="spellStart"/>
      <w:r w:rsidRPr="00F7094C">
        <w:rPr>
          <w:lang w:val="ru-RU"/>
        </w:rPr>
        <w:t>реалм</w:t>
      </w:r>
      <w:proofErr w:type="spellEnd"/>
      <w:r w:rsidRPr="00F7094C">
        <w:rPr>
          <w:lang w:val="ru-RU"/>
        </w:rPr>
        <w:t xml:space="preserve"> в этом меню будет перечислены все остальные </w:t>
      </w:r>
      <w:proofErr w:type="spellStart"/>
      <w:r w:rsidRPr="00F7094C">
        <w:rPr>
          <w:lang w:val="ru-RU"/>
        </w:rPr>
        <w:t>реалмы</w:t>
      </w:r>
      <w:proofErr w:type="spellEnd"/>
      <w:r w:rsidRPr="00F7094C">
        <w:rPr>
          <w:lang w:val="ru-RU"/>
        </w:rPr>
        <w:t>.</w:t>
      </w:r>
    </w:p>
    <w:p w14:paraId="6F8DBB9A" w14:textId="77777777" w:rsidR="004D45BF" w:rsidRPr="00F7094C" w:rsidRDefault="00793EB9" w:rsidP="00F7094C">
      <w:pPr>
        <w:numPr>
          <w:ilvl w:val="0"/>
          <w:numId w:val="36"/>
        </w:numPr>
        <w:rPr>
          <w:lang w:val="ru-RU"/>
        </w:rPr>
      </w:pPr>
      <w:r w:rsidRPr="00F7094C">
        <w:rPr>
          <w:lang w:val="ru-RU"/>
        </w:rPr>
        <w:t xml:space="preserve">Заполните название </w:t>
      </w:r>
      <w:proofErr w:type="spellStart"/>
      <w:r w:rsidRPr="00F7094C">
        <w:rPr>
          <w:lang w:val="ru-RU"/>
        </w:rPr>
        <w:t>реалма</w:t>
      </w:r>
      <w:proofErr w:type="spellEnd"/>
      <w:r w:rsidRPr="00F7094C">
        <w:rPr>
          <w:lang w:val="ru-RU"/>
        </w:rPr>
        <w:t>. Обратите внимание, что поле чувствительно к регистру.</w:t>
      </w:r>
    </w:p>
    <w:p w14:paraId="2B62EFD1" w14:textId="77777777" w:rsidR="004D45BF" w:rsidRPr="00F7094C" w:rsidRDefault="00793EB9" w:rsidP="00F7094C">
      <w:pPr>
        <w:numPr>
          <w:ilvl w:val="0"/>
          <w:numId w:val="36"/>
        </w:numPr>
        <w:rPr>
          <w:lang w:val="ru-RU"/>
        </w:rPr>
      </w:pPr>
      <w:r w:rsidRPr="00F7094C">
        <w:rPr>
          <w:lang w:val="ru-RU"/>
        </w:rPr>
        <w:t>Нажмите «Создать». Откроется главная страница административной консоли.</w:t>
      </w:r>
    </w:p>
    <w:p w14:paraId="0D96FBEC" w14:textId="77777777" w:rsidR="004D45BF" w:rsidRPr="00F7094C" w:rsidRDefault="00793EB9" w:rsidP="00F7094C">
      <w:pPr>
        <w:numPr>
          <w:ilvl w:val="0"/>
          <w:numId w:val="36"/>
        </w:numPr>
        <w:rPr>
          <w:lang w:val="ru-RU"/>
        </w:rPr>
      </w:pPr>
      <w:r w:rsidRPr="00F7094C">
        <w:rPr>
          <w:lang w:val="ru-RU"/>
        </w:rPr>
        <w:t xml:space="preserve">Переключайтесь между управлением главным </w:t>
      </w:r>
      <w:proofErr w:type="spellStart"/>
      <w:r w:rsidRPr="00F7094C">
        <w:rPr>
          <w:lang w:val="ru-RU"/>
        </w:rPr>
        <w:t>реалмом</w:t>
      </w:r>
      <w:proofErr w:type="spellEnd"/>
      <w:r w:rsidRPr="00F7094C">
        <w:rPr>
          <w:lang w:val="ru-RU"/>
        </w:rPr>
        <w:t xml:space="preserve"> и </w:t>
      </w:r>
      <w:proofErr w:type="spellStart"/>
      <w:r w:rsidRPr="00F7094C">
        <w:rPr>
          <w:lang w:val="ru-RU"/>
        </w:rPr>
        <w:t>реалмом</w:t>
      </w:r>
      <w:proofErr w:type="spellEnd"/>
      <w:r w:rsidRPr="00F7094C">
        <w:rPr>
          <w:lang w:val="ru-RU"/>
        </w:rPr>
        <w:t xml:space="preserve">, который вы только что создали, с помощью списка «Выбрать </w:t>
      </w:r>
      <w:proofErr w:type="spellStart"/>
      <w:r w:rsidRPr="00F7094C">
        <w:rPr>
          <w:lang w:val="ru-RU"/>
        </w:rPr>
        <w:t>реалм</w:t>
      </w:r>
      <w:proofErr w:type="spellEnd"/>
      <w:r w:rsidRPr="00F7094C">
        <w:rPr>
          <w:lang w:val="ru-RU"/>
        </w:rPr>
        <w:t>».</w:t>
      </w:r>
    </w:p>
    <w:p w14:paraId="744B3BC9" w14:textId="77777777" w:rsidR="004D45BF" w:rsidRDefault="00793EB9">
      <w:pPr>
        <w:pStyle w:val="3"/>
      </w:pPr>
      <w:bookmarkStart w:id="79" w:name="_Toc91606549"/>
      <w:bookmarkStart w:id="80" w:name="создание-пользователя"/>
      <w:bookmarkEnd w:id="78"/>
      <w:proofErr w:type="spellStart"/>
      <w:r>
        <w:t>Создание</w:t>
      </w:r>
      <w:proofErr w:type="spellEnd"/>
      <w:r>
        <w:t xml:space="preserve"> </w:t>
      </w:r>
      <w:proofErr w:type="spellStart"/>
      <w:r>
        <w:t>пользователя</w:t>
      </w:r>
      <w:bookmarkEnd w:id="79"/>
      <w:proofErr w:type="spellEnd"/>
    </w:p>
    <w:p w14:paraId="054190EC" w14:textId="77777777" w:rsidR="004D45BF" w:rsidRDefault="00793EB9">
      <w:proofErr w:type="spellStart"/>
      <w:r>
        <w:t>Чтобы</w:t>
      </w:r>
      <w:proofErr w:type="spellEnd"/>
      <w:r>
        <w:t xml:space="preserve"> </w:t>
      </w:r>
      <w:proofErr w:type="spellStart"/>
      <w:r>
        <w:t>создать</w:t>
      </w:r>
      <w:proofErr w:type="spellEnd"/>
      <w:r>
        <w:t xml:space="preserve"> </w:t>
      </w:r>
      <w:proofErr w:type="spellStart"/>
      <w:r>
        <w:t>пользователя</w:t>
      </w:r>
      <w:proofErr w:type="spellEnd"/>
      <w:r>
        <w:t>:</w:t>
      </w:r>
    </w:p>
    <w:p w14:paraId="3F616DCC" w14:textId="77777777" w:rsidR="004D45BF" w:rsidRPr="00F7094C" w:rsidRDefault="00793EB9" w:rsidP="00F7094C">
      <w:pPr>
        <w:numPr>
          <w:ilvl w:val="0"/>
          <w:numId w:val="37"/>
        </w:numPr>
        <w:rPr>
          <w:lang w:val="ru-RU"/>
        </w:rPr>
      </w:pPr>
      <w:r w:rsidRPr="00F7094C">
        <w:rPr>
          <w:lang w:val="ru-RU"/>
        </w:rPr>
        <w:t>Откройте пункт меню «Пользователи» и нажмите кнопку «Добавить пользователя».</w:t>
      </w:r>
    </w:p>
    <w:p w14:paraId="17BE1091" w14:textId="77777777" w:rsidR="004D45BF" w:rsidRPr="00F7094C" w:rsidRDefault="00793EB9" w:rsidP="00F7094C">
      <w:pPr>
        <w:numPr>
          <w:ilvl w:val="0"/>
          <w:numId w:val="37"/>
        </w:numPr>
        <w:rPr>
          <w:lang w:val="ru-RU"/>
        </w:rPr>
      </w:pPr>
      <w:r w:rsidRPr="00F7094C">
        <w:rPr>
          <w:lang w:val="ru-RU"/>
        </w:rPr>
        <w:t>Введите имя в поле «Имя пользователя».</w:t>
      </w:r>
    </w:p>
    <w:p w14:paraId="718E3BE7" w14:textId="77777777" w:rsidR="004D45BF" w:rsidRDefault="00793EB9" w:rsidP="00F7094C">
      <w:pPr>
        <w:numPr>
          <w:ilvl w:val="0"/>
          <w:numId w:val="38"/>
        </w:numPr>
      </w:pPr>
      <w:r w:rsidRPr="00F7094C">
        <w:rPr>
          <w:lang w:val="ru-RU"/>
        </w:rPr>
        <w:t xml:space="preserve">Переключите переключатель «Электронная почта подтверждена» в положение «Вкл.» и нажмите «Сохранить». </w:t>
      </w:r>
      <w:proofErr w:type="spellStart"/>
      <w:r>
        <w:t>Откроется</w:t>
      </w:r>
      <w:proofErr w:type="spellEnd"/>
      <w:r>
        <w:t xml:space="preserve"> </w:t>
      </w:r>
      <w:proofErr w:type="spellStart"/>
      <w:r>
        <w:t>страница</w:t>
      </w:r>
      <w:proofErr w:type="spellEnd"/>
      <w:r>
        <w:t xml:space="preserve"> </w:t>
      </w:r>
      <w:proofErr w:type="spellStart"/>
      <w:r>
        <w:t>управления</w:t>
      </w:r>
      <w:proofErr w:type="spellEnd"/>
      <w:r>
        <w:t xml:space="preserve"> </w:t>
      </w:r>
      <w:proofErr w:type="spellStart"/>
      <w:r>
        <w:t>для</w:t>
      </w:r>
      <w:proofErr w:type="spellEnd"/>
      <w:r>
        <w:t xml:space="preserve"> </w:t>
      </w:r>
      <w:proofErr w:type="spellStart"/>
      <w:r>
        <w:t>нового</w:t>
      </w:r>
      <w:proofErr w:type="spellEnd"/>
      <w:r>
        <w:t xml:space="preserve"> </w:t>
      </w:r>
      <w:proofErr w:type="spellStart"/>
      <w:r>
        <w:t>пользователя</w:t>
      </w:r>
      <w:proofErr w:type="spellEnd"/>
      <w:r>
        <w:t>.</w:t>
      </w:r>
    </w:p>
    <w:p w14:paraId="789CF3B7" w14:textId="77777777" w:rsidR="004D45BF" w:rsidRPr="00F7094C" w:rsidRDefault="00793EB9" w:rsidP="00F7094C">
      <w:pPr>
        <w:numPr>
          <w:ilvl w:val="0"/>
          <w:numId w:val="38"/>
        </w:numPr>
        <w:rPr>
          <w:lang w:val="ru-RU"/>
        </w:rPr>
      </w:pPr>
      <w:r w:rsidRPr="00F7094C">
        <w:rPr>
          <w:lang w:val="ru-RU"/>
        </w:rPr>
        <w:t>Нажмите на вкладке «Учётные данные», чтобы установить временный пароль для нового пользователя.</w:t>
      </w:r>
    </w:p>
    <w:p w14:paraId="383EBBC7" w14:textId="77777777" w:rsidR="004D45BF" w:rsidRPr="00F7094C" w:rsidRDefault="00793EB9" w:rsidP="00F7094C">
      <w:pPr>
        <w:numPr>
          <w:ilvl w:val="0"/>
          <w:numId w:val="38"/>
        </w:numPr>
        <w:rPr>
          <w:lang w:val="ru-RU"/>
        </w:rPr>
      </w:pPr>
      <w:r w:rsidRPr="00F7094C">
        <w:rPr>
          <w:lang w:val="ru-RU"/>
        </w:rPr>
        <w:t>Введите новый пароль и подтвердите его.</w:t>
      </w:r>
    </w:p>
    <w:p w14:paraId="59B6845A" w14:textId="77777777" w:rsidR="004D45BF" w:rsidRDefault="00793EB9" w:rsidP="00F7094C">
      <w:pPr>
        <w:numPr>
          <w:ilvl w:val="0"/>
          <w:numId w:val="38"/>
        </w:numPr>
      </w:pPr>
      <w:proofErr w:type="spellStart"/>
      <w:r>
        <w:t>Нажмите</w:t>
      </w:r>
      <w:proofErr w:type="spellEnd"/>
      <w:r>
        <w:t xml:space="preserve"> «</w:t>
      </w:r>
      <w:proofErr w:type="spellStart"/>
      <w:r>
        <w:t>Установить</w:t>
      </w:r>
      <w:proofErr w:type="spellEnd"/>
      <w:r>
        <w:t xml:space="preserve"> </w:t>
      </w:r>
      <w:proofErr w:type="spellStart"/>
      <w:r>
        <w:t>пароль</w:t>
      </w:r>
      <w:proofErr w:type="spellEnd"/>
      <w:r>
        <w:t>».</w:t>
      </w:r>
    </w:p>
    <w:p w14:paraId="4A006057" w14:textId="77777777" w:rsidR="004D45BF" w:rsidRPr="00F7094C" w:rsidRDefault="00793EB9">
      <w:pPr>
        <w:rPr>
          <w:lang w:val="ru-RU"/>
        </w:rPr>
      </w:pPr>
      <w:r w:rsidRPr="00F7094C">
        <w:rPr>
          <w:lang w:val="ru-RU"/>
        </w:rPr>
        <w:t>Этот пароль является временным, и пользователю потребуется изменить его при первом входе в систему. Если вы хотите создать постоянный пароль, переведите переключатель «Временный» в положение «Выкл.» и нажмите «Установить пароль».</w:t>
      </w:r>
    </w:p>
    <w:p w14:paraId="0B7CB5D0" w14:textId="77777777" w:rsidR="004D45BF" w:rsidRDefault="00793EB9">
      <w:pPr>
        <w:pStyle w:val="3"/>
      </w:pPr>
      <w:bookmarkStart w:id="81" w:name="_Toc91606550"/>
      <w:bookmarkStart w:id="82" w:name="вход-в-консоль-учётной-записи"/>
      <w:bookmarkEnd w:id="80"/>
      <w:proofErr w:type="spellStart"/>
      <w:r>
        <w:t>Вход</w:t>
      </w:r>
      <w:proofErr w:type="spellEnd"/>
      <w:r>
        <w:t xml:space="preserve"> в </w:t>
      </w:r>
      <w:proofErr w:type="spellStart"/>
      <w:r>
        <w:t>консоль</w:t>
      </w:r>
      <w:proofErr w:type="spellEnd"/>
      <w:r>
        <w:t xml:space="preserve"> </w:t>
      </w:r>
      <w:proofErr w:type="spellStart"/>
      <w:r>
        <w:t>учётной</w:t>
      </w:r>
      <w:proofErr w:type="spellEnd"/>
      <w:r>
        <w:t xml:space="preserve"> </w:t>
      </w:r>
      <w:proofErr w:type="spellStart"/>
      <w:r>
        <w:t>записи</w:t>
      </w:r>
      <w:bookmarkEnd w:id="81"/>
      <w:proofErr w:type="spellEnd"/>
    </w:p>
    <w:p w14:paraId="4A57959F" w14:textId="77777777" w:rsidR="004D45BF" w:rsidRPr="00F7094C" w:rsidRDefault="00793EB9">
      <w:pPr>
        <w:rPr>
          <w:lang w:val="ru-RU"/>
        </w:rPr>
      </w:pPr>
      <w:r w:rsidRPr="00F7094C">
        <w:rPr>
          <w:lang w:val="ru-RU"/>
        </w:rPr>
        <w:t xml:space="preserve">Каждый пользователь в </w:t>
      </w:r>
      <w:proofErr w:type="spellStart"/>
      <w:r w:rsidRPr="00F7094C">
        <w:rPr>
          <w:lang w:val="ru-RU"/>
        </w:rPr>
        <w:t>реалме</w:t>
      </w:r>
      <w:proofErr w:type="spellEnd"/>
      <w:r w:rsidRPr="00F7094C">
        <w:rPr>
          <w:lang w:val="ru-RU"/>
        </w:rPr>
        <w:t xml:space="preserve"> имеет доступ к консоли учётной записи. В этой консоли можно обновлять информацию профиля и изменения учётных данных. Теперь вы можете протестировать вход в систему с этим пользователем в созданном вами </w:t>
      </w:r>
      <w:proofErr w:type="spellStart"/>
      <w:r w:rsidRPr="00F7094C">
        <w:rPr>
          <w:lang w:val="ru-RU"/>
        </w:rPr>
        <w:t>реалме</w:t>
      </w:r>
      <w:proofErr w:type="spellEnd"/>
      <w:r w:rsidRPr="00F7094C">
        <w:rPr>
          <w:lang w:val="ru-RU"/>
        </w:rPr>
        <w:t>.</w:t>
      </w:r>
    </w:p>
    <w:p w14:paraId="1D13E349" w14:textId="77777777" w:rsidR="004D45BF" w:rsidRPr="00F7094C" w:rsidRDefault="00793EB9" w:rsidP="00F7094C">
      <w:pPr>
        <w:numPr>
          <w:ilvl w:val="0"/>
          <w:numId w:val="39"/>
        </w:numPr>
        <w:rPr>
          <w:lang w:val="ru-RU"/>
        </w:rPr>
      </w:pPr>
      <w:r w:rsidRPr="00F7094C">
        <w:rPr>
          <w:lang w:val="ru-RU"/>
        </w:rPr>
        <w:t>Выйдите из консоли администратора, открыв меню пользователя и выбрав «Выход».</w:t>
      </w:r>
    </w:p>
    <w:p w14:paraId="1F0317ED" w14:textId="77777777" w:rsidR="004D45BF" w:rsidRPr="00F7094C" w:rsidRDefault="00793EB9" w:rsidP="00F7094C">
      <w:pPr>
        <w:numPr>
          <w:ilvl w:val="0"/>
          <w:numId w:val="39"/>
        </w:numPr>
        <w:rPr>
          <w:lang w:val="ru-RU"/>
        </w:rPr>
      </w:pPr>
      <w:r w:rsidRPr="00F7094C">
        <w:rPr>
          <w:lang w:val="ru-RU"/>
        </w:rPr>
        <w:t xml:space="preserve">Перейдите по адресу консоли и войдите в свой демонстрационный </w:t>
      </w:r>
      <w:proofErr w:type="spellStart"/>
      <w:r w:rsidRPr="00F7094C">
        <w:rPr>
          <w:lang w:val="ru-RU"/>
        </w:rPr>
        <w:t>реалм</w:t>
      </w:r>
      <w:proofErr w:type="spellEnd"/>
      <w:r w:rsidRPr="00F7094C">
        <w:rPr>
          <w:lang w:val="ru-RU"/>
        </w:rPr>
        <w:t xml:space="preserve"> как пользователь, которого вы только что создали.</w:t>
      </w:r>
    </w:p>
    <w:p w14:paraId="54B99F9C" w14:textId="77777777" w:rsidR="004D45BF" w:rsidRPr="00F7094C" w:rsidRDefault="00793EB9" w:rsidP="00F7094C">
      <w:pPr>
        <w:numPr>
          <w:ilvl w:val="0"/>
          <w:numId w:val="39"/>
        </w:numPr>
        <w:rPr>
          <w:lang w:val="ru-RU"/>
        </w:rPr>
      </w:pPr>
      <w:r w:rsidRPr="00F7094C">
        <w:rPr>
          <w:lang w:val="ru-RU"/>
        </w:rPr>
        <w:t>Введите новый пароль. Откроется консоль учётной записи.</w:t>
      </w:r>
    </w:p>
    <w:p w14:paraId="702D0C92" w14:textId="77777777" w:rsidR="004D45BF" w:rsidRDefault="00793EB9" w:rsidP="00F7094C">
      <w:pPr>
        <w:pStyle w:val="Compact"/>
        <w:numPr>
          <w:ilvl w:val="0"/>
          <w:numId w:val="40"/>
        </w:numPr>
      </w:pPr>
      <w:proofErr w:type="spellStart"/>
      <w:r>
        <w:t>Заполните</w:t>
      </w:r>
      <w:proofErr w:type="spellEnd"/>
      <w:r>
        <w:t xml:space="preserve"> </w:t>
      </w:r>
      <w:proofErr w:type="spellStart"/>
      <w:r>
        <w:t>обязательные</w:t>
      </w:r>
      <w:proofErr w:type="spellEnd"/>
      <w:r>
        <w:t xml:space="preserve"> </w:t>
      </w:r>
      <w:proofErr w:type="spellStart"/>
      <w:r>
        <w:t>поля</w:t>
      </w:r>
      <w:proofErr w:type="spellEnd"/>
      <w:r>
        <w:t>.</w:t>
      </w:r>
    </w:p>
    <w:p w14:paraId="0B482245" w14:textId="77777777" w:rsidR="004D45BF" w:rsidRDefault="00793EB9">
      <w:pPr>
        <w:pStyle w:val="2"/>
      </w:pPr>
      <w:bookmarkStart w:id="83" w:name="_Toc91606551"/>
      <w:bookmarkStart w:id="84" w:name="управление-сессией-пользователя"/>
      <w:bookmarkEnd w:id="74"/>
      <w:bookmarkEnd w:id="82"/>
      <w:proofErr w:type="spellStart"/>
      <w:r>
        <w:t>Управление</w:t>
      </w:r>
      <w:proofErr w:type="spellEnd"/>
      <w:r>
        <w:t xml:space="preserve"> </w:t>
      </w:r>
      <w:proofErr w:type="spellStart"/>
      <w:r>
        <w:t>сессией</w:t>
      </w:r>
      <w:proofErr w:type="spellEnd"/>
      <w:r>
        <w:t xml:space="preserve"> </w:t>
      </w:r>
      <w:proofErr w:type="spellStart"/>
      <w:r>
        <w:t>пользователя</w:t>
      </w:r>
      <w:bookmarkEnd w:id="83"/>
      <w:proofErr w:type="spellEnd"/>
    </w:p>
    <w:p w14:paraId="695773D3" w14:textId="77777777" w:rsidR="004D45BF" w:rsidRPr="00F7094C" w:rsidRDefault="00793EB9">
      <w:pPr>
        <w:rPr>
          <w:lang w:val="ru-RU"/>
        </w:rPr>
      </w:pPr>
      <w:r w:rsidRPr="00F7094C">
        <w:rPr>
          <w:lang w:val="ru-RU"/>
        </w:rPr>
        <w:t xml:space="preserve">Когда пользователь входит в </w:t>
      </w:r>
      <w:proofErr w:type="spellStart"/>
      <w:r w:rsidRPr="00F7094C">
        <w:rPr>
          <w:lang w:val="ru-RU"/>
        </w:rPr>
        <w:t>реалм</w:t>
      </w:r>
      <w:proofErr w:type="spellEnd"/>
      <w:r w:rsidRPr="00F7094C">
        <w:rPr>
          <w:lang w:val="ru-RU"/>
        </w:rPr>
        <w:t xml:space="preserve">, </w:t>
      </w:r>
      <w:r>
        <w:t>NPP</w:t>
      </w:r>
      <w:r w:rsidRPr="00F7094C">
        <w:rPr>
          <w:lang w:val="ru-RU"/>
        </w:rPr>
        <w:t xml:space="preserve"> консоль управления правами поддерживает для него сессию пользователя и запоминает каждого клиента, которого он посетил в течение сессии.</w:t>
      </w:r>
    </w:p>
    <w:p w14:paraId="5B035FC9" w14:textId="77777777" w:rsidR="004D45BF" w:rsidRPr="00F7094C" w:rsidRDefault="00793EB9">
      <w:pPr>
        <w:pStyle w:val="a5"/>
        <w:rPr>
          <w:lang w:val="ru-RU"/>
        </w:rPr>
      </w:pPr>
      <w:r w:rsidRPr="00F7094C">
        <w:rPr>
          <w:lang w:val="ru-RU"/>
        </w:rPr>
        <w:t xml:space="preserve">В пользовательских сессиях администраторы </w:t>
      </w:r>
      <w:proofErr w:type="spellStart"/>
      <w:r w:rsidRPr="00F7094C">
        <w:rPr>
          <w:lang w:val="ru-RU"/>
        </w:rPr>
        <w:t>реалма</w:t>
      </w:r>
      <w:proofErr w:type="spellEnd"/>
      <w:r w:rsidRPr="00F7094C">
        <w:rPr>
          <w:lang w:val="ru-RU"/>
        </w:rPr>
        <w:t xml:space="preserve"> могут:</w:t>
      </w:r>
    </w:p>
    <w:p w14:paraId="2B7E7EB5" w14:textId="77777777" w:rsidR="004D45BF" w:rsidRPr="00F7094C" w:rsidRDefault="00793EB9" w:rsidP="00F7094C">
      <w:pPr>
        <w:pStyle w:val="Compact"/>
        <w:numPr>
          <w:ilvl w:val="0"/>
          <w:numId w:val="41"/>
        </w:numPr>
        <w:rPr>
          <w:lang w:val="ru-RU"/>
        </w:rPr>
      </w:pPr>
      <w:r w:rsidRPr="00F7094C">
        <w:rPr>
          <w:lang w:val="ru-RU"/>
        </w:rPr>
        <w:t xml:space="preserve">просматривать статистику входа в систему для всего </w:t>
      </w:r>
      <w:proofErr w:type="spellStart"/>
      <w:r w:rsidRPr="00F7094C">
        <w:rPr>
          <w:lang w:val="ru-RU"/>
        </w:rPr>
        <w:t>реалма</w:t>
      </w:r>
      <w:proofErr w:type="spellEnd"/>
      <w:r w:rsidRPr="00F7094C">
        <w:rPr>
          <w:lang w:val="ru-RU"/>
        </w:rPr>
        <w:t>,</w:t>
      </w:r>
    </w:p>
    <w:p w14:paraId="2ECFB3AE" w14:textId="77777777" w:rsidR="004D45BF" w:rsidRPr="00F7094C" w:rsidRDefault="00793EB9" w:rsidP="00F7094C">
      <w:pPr>
        <w:pStyle w:val="Compact"/>
        <w:numPr>
          <w:ilvl w:val="0"/>
          <w:numId w:val="41"/>
        </w:numPr>
        <w:rPr>
          <w:lang w:val="ru-RU"/>
        </w:rPr>
      </w:pPr>
      <w:r w:rsidRPr="00F7094C">
        <w:rPr>
          <w:lang w:val="ru-RU"/>
        </w:rPr>
        <w:t>детально просматривать сведения о каждом клиенте, чтобы увидеть, кто и где вошел в систему.</w:t>
      </w:r>
    </w:p>
    <w:p w14:paraId="712CF073" w14:textId="77777777" w:rsidR="004D45BF" w:rsidRPr="00F7094C" w:rsidRDefault="00793EB9">
      <w:pPr>
        <w:rPr>
          <w:lang w:val="ru-RU"/>
        </w:rPr>
      </w:pPr>
      <w:r w:rsidRPr="00F7094C">
        <w:rPr>
          <w:lang w:val="ru-RU"/>
        </w:rPr>
        <w:t>Администраторы могут завершить сессию пользователя или группы пользователей. Они могут отзывать токены и устанавливать все таймауты токенов и сессий.</w:t>
      </w:r>
    </w:p>
    <w:p w14:paraId="64116E9A" w14:textId="77777777" w:rsidR="004D45BF" w:rsidRDefault="00793EB9">
      <w:pPr>
        <w:pStyle w:val="3"/>
      </w:pPr>
      <w:bookmarkStart w:id="85" w:name="_Toc91606552"/>
      <w:bookmarkStart w:id="86" w:name="администрирование-сессий"/>
      <w:proofErr w:type="spellStart"/>
      <w:r>
        <w:t>Администрирование</w:t>
      </w:r>
      <w:proofErr w:type="spellEnd"/>
      <w:r>
        <w:t xml:space="preserve"> </w:t>
      </w:r>
      <w:proofErr w:type="spellStart"/>
      <w:r>
        <w:t>сессий</w:t>
      </w:r>
      <w:bookmarkEnd w:id="85"/>
      <w:proofErr w:type="spellEnd"/>
    </w:p>
    <w:p w14:paraId="0BCCE97B" w14:textId="77777777" w:rsidR="004D45BF" w:rsidRPr="00F7094C" w:rsidRDefault="00793EB9">
      <w:pPr>
        <w:rPr>
          <w:lang w:val="ru-RU"/>
        </w:rPr>
      </w:pPr>
      <w:r w:rsidRPr="00F7094C">
        <w:rPr>
          <w:lang w:val="ru-RU"/>
        </w:rPr>
        <w:t xml:space="preserve">В пункте меню «Сессии» вы увидите список клиентов и количество активных сессий для этого клиента в настоящее время. Вы можете вывести из системы всех пользователей в </w:t>
      </w:r>
      <w:proofErr w:type="spellStart"/>
      <w:r w:rsidRPr="00F7094C">
        <w:rPr>
          <w:lang w:val="ru-RU"/>
        </w:rPr>
        <w:t>реалме</w:t>
      </w:r>
      <w:proofErr w:type="spellEnd"/>
      <w:r w:rsidRPr="00F7094C">
        <w:rPr>
          <w:lang w:val="ru-RU"/>
        </w:rPr>
        <w:t>, нажав кнопку «</w:t>
      </w:r>
      <w:proofErr w:type="spellStart"/>
      <w:r w:rsidRPr="00F7094C">
        <w:rPr>
          <w:lang w:val="ru-RU"/>
        </w:rPr>
        <w:t>Разлогинить</w:t>
      </w:r>
      <w:proofErr w:type="spellEnd"/>
      <w:r w:rsidRPr="00F7094C">
        <w:rPr>
          <w:lang w:val="ru-RU"/>
        </w:rPr>
        <w:t xml:space="preserve"> все сессии» в правой части этого списка.</w:t>
      </w:r>
    </w:p>
    <w:p w14:paraId="4F25DDDD" w14:textId="77777777" w:rsidR="004D45BF" w:rsidRDefault="00793EB9">
      <w:pPr>
        <w:pStyle w:val="4"/>
      </w:pPr>
      <w:bookmarkStart w:id="87" w:name="детализация-приложения"/>
      <w:proofErr w:type="spellStart"/>
      <w:r>
        <w:t>Детализация</w:t>
      </w:r>
      <w:proofErr w:type="spellEnd"/>
      <w:r>
        <w:t xml:space="preserve"> </w:t>
      </w:r>
      <w:proofErr w:type="spellStart"/>
      <w:r>
        <w:t>приложения</w:t>
      </w:r>
      <w:proofErr w:type="spellEnd"/>
    </w:p>
    <w:p w14:paraId="7ABD3A61" w14:textId="77777777" w:rsidR="004D45BF" w:rsidRPr="00F7094C" w:rsidRDefault="00793EB9">
      <w:pPr>
        <w:rPr>
          <w:lang w:val="ru-RU"/>
        </w:rPr>
      </w:pPr>
      <w:r w:rsidRPr="00F7094C">
        <w:rPr>
          <w:lang w:val="ru-RU"/>
        </w:rPr>
        <w:t>На странице «Сессии» вы можете подробно просмотреть каждого клиента, открыв вкладку «Сессии» этого клиента. Нажав кнопку «Показать сессии», вы увидите, какие пользователи вошли в это приложение.</w:t>
      </w:r>
    </w:p>
    <w:p w14:paraId="487585F0" w14:textId="77777777" w:rsidR="004D45BF" w:rsidRDefault="00793EB9">
      <w:pPr>
        <w:pStyle w:val="4"/>
      </w:pPr>
      <w:bookmarkStart w:id="88" w:name="детализация-пользователей"/>
      <w:bookmarkEnd w:id="87"/>
      <w:proofErr w:type="spellStart"/>
      <w:r>
        <w:t>Детализация</w:t>
      </w:r>
      <w:proofErr w:type="spellEnd"/>
      <w:r>
        <w:t xml:space="preserve"> </w:t>
      </w:r>
      <w:proofErr w:type="spellStart"/>
      <w:r>
        <w:t>пользователей</w:t>
      </w:r>
      <w:proofErr w:type="spellEnd"/>
    </w:p>
    <w:p w14:paraId="5FA014D6" w14:textId="77777777" w:rsidR="004D45BF" w:rsidRPr="00F7094C" w:rsidRDefault="00793EB9">
      <w:pPr>
        <w:rPr>
          <w:lang w:val="ru-RU"/>
        </w:rPr>
      </w:pPr>
      <w:r w:rsidRPr="00F7094C">
        <w:rPr>
          <w:lang w:val="ru-RU"/>
        </w:rPr>
        <w:t>Информацию о сессии можно посмотреть на вкладке «Сессии» отдельного пользователя.</w:t>
      </w:r>
    </w:p>
    <w:p w14:paraId="1B4C4EFB" w14:textId="77777777" w:rsidR="004D45BF" w:rsidRDefault="00793EB9">
      <w:pPr>
        <w:pStyle w:val="3"/>
      </w:pPr>
      <w:bookmarkStart w:id="89" w:name="_Toc91606553"/>
      <w:bookmarkStart w:id="90" w:name="политика-отзыва"/>
      <w:bookmarkEnd w:id="86"/>
      <w:bookmarkEnd w:id="88"/>
      <w:proofErr w:type="spellStart"/>
      <w:r>
        <w:t>Политика</w:t>
      </w:r>
      <w:proofErr w:type="spellEnd"/>
      <w:r>
        <w:t xml:space="preserve"> </w:t>
      </w:r>
      <w:proofErr w:type="spellStart"/>
      <w:r>
        <w:t>отзыва</w:t>
      </w:r>
      <w:bookmarkEnd w:id="89"/>
      <w:proofErr w:type="spellEnd"/>
    </w:p>
    <w:p w14:paraId="597EA29D" w14:textId="77777777" w:rsidR="004D45BF" w:rsidRPr="00F7094C" w:rsidRDefault="00793EB9">
      <w:pPr>
        <w:rPr>
          <w:lang w:val="ru-RU"/>
        </w:rPr>
      </w:pPr>
      <w:r w:rsidRPr="00F7094C">
        <w:rPr>
          <w:lang w:val="ru-RU"/>
        </w:rPr>
        <w:t>Если вашу систему взломали, вы можете завершить все сессии и отозвать токены доступа. Для этого перейдите на вкладку «Отзыв» на экране «Сессии».</w:t>
      </w:r>
    </w:p>
    <w:p w14:paraId="6A313A0C" w14:textId="77777777" w:rsidR="004D45BF" w:rsidRPr="00F7094C" w:rsidRDefault="00793EB9">
      <w:pPr>
        <w:pStyle w:val="a5"/>
        <w:rPr>
          <w:lang w:val="ru-RU"/>
        </w:rPr>
      </w:pPr>
      <w:r w:rsidRPr="00F7094C">
        <w:rPr>
          <w:lang w:val="ru-RU"/>
        </w:rPr>
        <w:t>Установите дату, когда ваша система была взломана, и все токены, выпущенные до этого времени, а также все сессии, начатые до этого времени, станут недействительными.</w:t>
      </w:r>
    </w:p>
    <w:p w14:paraId="7D8CD677" w14:textId="77777777" w:rsidR="004D45BF" w:rsidRPr="00F7094C" w:rsidRDefault="00793EB9">
      <w:pPr>
        <w:pStyle w:val="a5"/>
        <w:rPr>
          <w:lang w:val="ru-RU"/>
        </w:rPr>
      </w:pPr>
      <w:r w:rsidRPr="00F7094C">
        <w:rPr>
          <w:lang w:val="ru-RU"/>
        </w:rPr>
        <w:t>Команда «Установить на сейчас» установит текущее время и дату.</w:t>
      </w:r>
    </w:p>
    <w:p w14:paraId="1F0C99F4" w14:textId="77777777" w:rsidR="004D45BF" w:rsidRDefault="00793EB9">
      <w:pPr>
        <w:pStyle w:val="3"/>
      </w:pPr>
      <w:bookmarkStart w:id="91" w:name="_Toc91606554"/>
      <w:bookmarkStart w:id="92" w:name="таймауты-сессии-и-токена"/>
      <w:bookmarkEnd w:id="90"/>
      <w:proofErr w:type="spellStart"/>
      <w:r>
        <w:t>Таймауты</w:t>
      </w:r>
      <w:proofErr w:type="spellEnd"/>
      <w:r>
        <w:t xml:space="preserve"> </w:t>
      </w:r>
      <w:proofErr w:type="spellStart"/>
      <w:r>
        <w:t>сессии</w:t>
      </w:r>
      <w:proofErr w:type="spellEnd"/>
      <w:r>
        <w:t xml:space="preserve"> и </w:t>
      </w:r>
      <w:proofErr w:type="spellStart"/>
      <w:r>
        <w:t>токена</w:t>
      </w:r>
      <w:bookmarkEnd w:id="91"/>
      <w:proofErr w:type="spellEnd"/>
    </w:p>
    <w:p w14:paraId="417AEFE5" w14:textId="77777777" w:rsidR="004D45BF" w:rsidRPr="00F7094C" w:rsidRDefault="00793EB9">
      <w:pPr>
        <w:rPr>
          <w:lang w:val="ru-RU"/>
        </w:rPr>
      </w:pPr>
      <w:r>
        <w:t>NPP</w:t>
      </w:r>
      <w:r w:rsidRPr="00F7094C">
        <w:rPr>
          <w:lang w:val="ru-RU"/>
        </w:rPr>
        <w:t xml:space="preserve"> консоль управления правами предоставляет вам возможность контроля таймаутов сессии, файлов </w:t>
      </w:r>
      <w:r>
        <w:t>cookie</w:t>
      </w:r>
      <w:r w:rsidRPr="00F7094C">
        <w:rPr>
          <w:lang w:val="ru-RU"/>
        </w:rPr>
        <w:t xml:space="preserve"> и токенов. Настроить их можно на вкладке «Токены» в пункте «Настройки </w:t>
      </w:r>
      <w:proofErr w:type="spellStart"/>
      <w:r w:rsidRPr="00F7094C">
        <w:rPr>
          <w:lang w:val="ru-RU"/>
        </w:rPr>
        <w:t>реалма</w:t>
      </w:r>
      <w:proofErr w:type="spellEnd"/>
      <w:r w:rsidRPr="00F7094C">
        <w:rPr>
          <w:lang w:val="ru-RU"/>
        </w:rPr>
        <w:t>».</w:t>
      </w:r>
    </w:p>
    <w:p w14:paraId="2451FE42" w14:textId="77777777" w:rsidR="004D45BF" w:rsidRPr="00F7094C" w:rsidRDefault="00793EB9" w:rsidP="00F7094C">
      <w:pPr>
        <w:pStyle w:val="Compact"/>
        <w:numPr>
          <w:ilvl w:val="0"/>
          <w:numId w:val="42"/>
        </w:numPr>
        <w:rPr>
          <w:lang w:val="ru-RU"/>
        </w:rPr>
      </w:pPr>
      <w:r w:rsidRPr="00F7094C">
        <w:rPr>
          <w:lang w:val="ru-RU"/>
        </w:rPr>
        <w:t xml:space="preserve">Алгоритм подписи по умолчанию — алгоритм, который используется для назначения токенов этому </w:t>
      </w:r>
      <w:proofErr w:type="spellStart"/>
      <w:r w:rsidRPr="00F7094C">
        <w:rPr>
          <w:lang w:val="ru-RU"/>
        </w:rPr>
        <w:t>реалму</w:t>
      </w:r>
      <w:proofErr w:type="spellEnd"/>
      <w:r w:rsidRPr="00F7094C">
        <w:rPr>
          <w:lang w:val="ru-RU"/>
        </w:rPr>
        <w:t>.</w:t>
      </w:r>
    </w:p>
    <w:p w14:paraId="7893EA30" w14:textId="77777777" w:rsidR="004D45BF" w:rsidRDefault="00793EB9" w:rsidP="00F7094C">
      <w:pPr>
        <w:pStyle w:val="Compact"/>
        <w:numPr>
          <w:ilvl w:val="0"/>
          <w:numId w:val="42"/>
        </w:numPr>
      </w:pPr>
      <w:r w:rsidRPr="00F7094C">
        <w:rPr>
          <w:lang w:val="ru-RU"/>
        </w:rPr>
        <w:t xml:space="preserve">Отзыв токена обновления — </w:t>
      </w:r>
      <w:proofErr w:type="spellStart"/>
      <w:r w:rsidRPr="00F7094C">
        <w:rPr>
          <w:lang w:val="ru-RU"/>
        </w:rPr>
        <w:t>дДля</w:t>
      </w:r>
      <w:proofErr w:type="spellEnd"/>
      <w:r w:rsidRPr="00F7094C">
        <w:rPr>
          <w:lang w:val="ru-RU"/>
        </w:rPr>
        <w:t xml:space="preserve"> клиентов, которые выполняют процедуру обновления токенов, эта опция, если она отмечена, отменит этот токен обновления и выдаст другой токен с запросом, который нужно использовать клиенту. </w:t>
      </w:r>
      <w:r>
        <w:t xml:space="preserve">В </w:t>
      </w:r>
      <w:proofErr w:type="spellStart"/>
      <w:r>
        <w:t>результате</w:t>
      </w:r>
      <w:proofErr w:type="spellEnd"/>
      <w:r>
        <w:t xml:space="preserve"> </w:t>
      </w:r>
      <w:proofErr w:type="spellStart"/>
      <w:r>
        <w:t>каждый</w:t>
      </w:r>
      <w:proofErr w:type="spellEnd"/>
      <w:r>
        <w:t xml:space="preserve"> </w:t>
      </w:r>
      <w:proofErr w:type="spellStart"/>
      <w:r>
        <w:t>токен</w:t>
      </w:r>
      <w:proofErr w:type="spellEnd"/>
      <w:r>
        <w:t xml:space="preserve"> </w:t>
      </w:r>
      <w:proofErr w:type="spellStart"/>
      <w:r>
        <w:t>обновления</w:t>
      </w:r>
      <w:proofErr w:type="spellEnd"/>
      <w:r>
        <w:t xml:space="preserve"> </w:t>
      </w:r>
      <w:proofErr w:type="spellStart"/>
      <w:r>
        <w:t>используется</w:t>
      </w:r>
      <w:proofErr w:type="spellEnd"/>
      <w:r>
        <w:t xml:space="preserve"> </w:t>
      </w:r>
      <w:proofErr w:type="spellStart"/>
      <w:r>
        <w:t>только</w:t>
      </w:r>
      <w:proofErr w:type="spellEnd"/>
      <w:r>
        <w:t xml:space="preserve"> </w:t>
      </w:r>
      <w:proofErr w:type="spellStart"/>
      <w:r>
        <w:t>один</w:t>
      </w:r>
      <w:proofErr w:type="spellEnd"/>
      <w:r>
        <w:t xml:space="preserve"> </w:t>
      </w:r>
      <w:proofErr w:type="spellStart"/>
      <w:r>
        <w:t>раз</w:t>
      </w:r>
      <w:proofErr w:type="spellEnd"/>
      <w:r>
        <w:t>.</w:t>
      </w:r>
    </w:p>
    <w:p w14:paraId="5D8C26D3" w14:textId="77777777" w:rsidR="004D45BF" w:rsidRPr="00F7094C" w:rsidRDefault="00793EB9" w:rsidP="00F7094C">
      <w:pPr>
        <w:pStyle w:val="Compact"/>
        <w:numPr>
          <w:ilvl w:val="0"/>
          <w:numId w:val="42"/>
        </w:numPr>
        <w:rPr>
          <w:lang w:val="ru-RU"/>
        </w:rPr>
      </w:pPr>
      <w:r w:rsidRPr="00F7094C">
        <w:rPr>
          <w:lang w:val="ru-RU"/>
        </w:rPr>
        <w:t>Бездействие в сессии единого входа (</w:t>
      </w:r>
      <w:r>
        <w:t>SSO</w:t>
      </w:r>
      <w:r w:rsidRPr="00F7094C">
        <w:rPr>
          <w:lang w:val="ru-RU"/>
        </w:rPr>
        <w:t>) — если пользователь неактивен дольше этого времени, сессия пользователя будет закрыта. Таймаут бездействия сбрасывается клиентом, запрашивающим аутентификацию, или запросом на обновление токена. Существует небольшое временное окно, которое всегда добавляется к таймауту бездействия, прежде чем сессия будет закрыта.</w:t>
      </w:r>
    </w:p>
    <w:p w14:paraId="64BA625D" w14:textId="77777777" w:rsidR="004D45BF" w:rsidRPr="00F7094C" w:rsidRDefault="00793EB9" w:rsidP="00F7094C">
      <w:pPr>
        <w:pStyle w:val="Compact"/>
        <w:numPr>
          <w:ilvl w:val="0"/>
          <w:numId w:val="42"/>
        </w:numPr>
        <w:rPr>
          <w:lang w:val="ru-RU"/>
        </w:rPr>
      </w:pPr>
      <w:r w:rsidRPr="00F7094C">
        <w:rPr>
          <w:lang w:val="ru-RU"/>
        </w:rPr>
        <w:t>Максимальное количество сессий единого входа (</w:t>
      </w:r>
      <w:r>
        <w:t>SSO</w:t>
      </w:r>
      <w:r w:rsidRPr="00F7094C">
        <w:rPr>
          <w:lang w:val="ru-RU"/>
        </w:rPr>
        <w:t>) — максимальное время, по истечении которого срок сессии пользователя истечёт и он станет недействительным. Этот параметр определяет максимальное время, в течение которого сессия пользователя может оставаться активной, независимо от активности пользователя.</w:t>
      </w:r>
    </w:p>
    <w:p w14:paraId="5D5C7156" w14:textId="77777777" w:rsidR="004D45BF" w:rsidRPr="00F7094C" w:rsidRDefault="00793EB9" w:rsidP="00F7094C">
      <w:pPr>
        <w:pStyle w:val="Compact"/>
        <w:numPr>
          <w:ilvl w:val="0"/>
          <w:numId w:val="42"/>
        </w:numPr>
        <w:rPr>
          <w:lang w:val="ru-RU"/>
        </w:rPr>
      </w:pPr>
      <w:r w:rsidRPr="00F7094C">
        <w:rPr>
          <w:lang w:val="ru-RU"/>
        </w:rPr>
        <w:t>Бездействие в сессии единого входа (</w:t>
      </w:r>
      <w:r>
        <w:t>SSO</w:t>
      </w:r>
      <w:r w:rsidRPr="00F7094C">
        <w:rPr>
          <w:lang w:val="ru-RU"/>
        </w:rPr>
        <w:t>) «Запомнить меня» — то же, что и стандартная конфигурация бездействия в сессии единого входа (</w:t>
      </w:r>
      <w:r>
        <w:t>SSO</w:t>
      </w:r>
      <w:r w:rsidRPr="00F7094C">
        <w:rPr>
          <w:lang w:val="ru-RU"/>
        </w:rPr>
        <w:t>), но касающаяся конкретно входа в систему с включённой функцией «Запомнить меня». Она позволяет указать более длительные таймауты бездействия в сессии, когда во время входа в систему выбрано «Запомнить меня». Это необязательная конфигурация, и если не установлено значение больше 0, используется тот же таймаут простоя, который установлен в конфигурации ожидания сессии единого входа.</w:t>
      </w:r>
    </w:p>
    <w:p w14:paraId="3E74CB21" w14:textId="77777777" w:rsidR="004D45BF" w:rsidRPr="00F7094C" w:rsidRDefault="00793EB9" w:rsidP="00F7094C">
      <w:pPr>
        <w:pStyle w:val="Compact"/>
        <w:numPr>
          <w:ilvl w:val="0"/>
          <w:numId w:val="42"/>
        </w:numPr>
        <w:rPr>
          <w:lang w:val="ru-RU"/>
        </w:rPr>
      </w:pPr>
      <w:r w:rsidRPr="00F7094C">
        <w:rPr>
          <w:lang w:val="ru-RU"/>
        </w:rPr>
        <w:t>Максимальное количество сессий единого входа «Запомнить меня» — то же, что и стандартное максимальное количество сессий единого входа (</w:t>
      </w:r>
      <w:r>
        <w:t>SSO</w:t>
      </w:r>
      <w:r w:rsidRPr="00F7094C">
        <w:rPr>
          <w:lang w:val="ru-RU"/>
        </w:rPr>
        <w:t>), но только для учётных записей с включённой функцией «Запомнить меня». Эта опция позволяет указывать более длительные сессии, когда во время входа в систему выбрано «Запомнить меня». Это необязательная конфигурация, и если не задано значение больше 0, используется тот же срок существования сессии, который задан в конфигурации параметра «Максимум сессии единого входа (</w:t>
      </w:r>
      <w:r>
        <w:t>SSO</w:t>
      </w:r>
      <w:r w:rsidRPr="00F7094C">
        <w:rPr>
          <w:lang w:val="ru-RU"/>
        </w:rPr>
        <w:t>).</w:t>
      </w:r>
    </w:p>
    <w:p w14:paraId="21A1977E" w14:textId="77777777" w:rsidR="004D45BF" w:rsidRPr="00F7094C" w:rsidRDefault="00793EB9" w:rsidP="00F7094C">
      <w:pPr>
        <w:pStyle w:val="Compact"/>
        <w:numPr>
          <w:ilvl w:val="0"/>
          <w:numId w:val="42"/>
        </w:numPr>
        <w:rPr>
          <w:lang w:val="ru-RU"/>
        </w:rPr>
      </w:pPr>
      <w:r w:rsidRPr="00F7094C">
        <w:rPr>
          <w:lang w:val="ru-RU"/>
        </w:rPr>
        <w:t>Бездействие в автономной сессии — для автономного доступа это время, в течение которого сессии разрешено оставаться в режиме ожидания до того, как токен автономного режима будет отозван. Существует небольшое временное окно, которое всегда добавляется к таймауту бездействия, прежде чем сессия будет закрыта.</w:t>
      </w:r>
    </w:p>
    <w:p w14:paraId="4F3D82D5" w14:textId="77777777" w:rsidR="004D45BF" w:rsidRPr="00F7094C" w:rsidRDefault="00793EB9" w:rsidP="00F7094C">
      <w:pPr>
        <w:pStyle w:val="Compact"/>
        <w:numPr>
          <w:ilvl w:val="0"/>
          <w:numId w:val="42"/>
        </w:numPr>
        <w:rPr>
          <w:lang w:val="ru-RU"/>
        </w:rPr>
      </w:pPr>
      <w:r w:rsidRPr="00F7094C">
        <w:rPr>
          <w:lang w:val="ru-RU"/>
        </w:rPr>
        <w:t>Максимальное количество автономных сессий ограничено — при автономном доступе, если установлена отметка этой опции, включается параметр «Максимум автономной сессии» для управления максимальным временем, в течение которого токен автономного режима может оставаться активным, независимо от активности пользователя. Также включены параметры «Бездействие в автономной сессии клиента» и «Максимум автономной сессии клиента».</w:t>
      </w:r>
    </w:p>
    <w:p w14:paraId="05D0F8DA" w14:textId="77777777" w:rsidR="004D45BF" w:rsidRPr="00F7094C" w:rsidRDefault="00793EB9" w:rsidP="00F7094C">
      <w:pPr>
        <w:pStyle w:val="Compact"/>
        <w:numPr>
          <w:ilvl w:val="0"/>
          <w:numId w:val="42"/>
        </w:numPr>
        <w:rPr>
          <w:lang w:val="ru-RU"/>
        </w:rPr>
      </w:pPr>
      <w:r w:rsidRPr="00F7094C">
        <w:rPr>
          <w:lang w:val="ru-RU"/>
        </w:rPr>
        <w:t>Максимум автономной сессии — при автономном доступе это максимальное время, по истечении которого соответствующий токен автономного режима будет отозван. Этот параметр определяет максимальное время, в течение которого токен автономного режима может оставаться активным, независимо от активности пользователя.</w:t>
      </w:r>
    </w:p>
    <w:p w14:paraId="3CE78402" w14:textId="77777777" w:rsidR="004D45BF" w:rsidRPr="00F7094C" w:rsidRDefault="00793EB9" w:rsidP="00F7094C">
      <w:pPr>
        <w:pStyle w:val="Compact"/>
        <w:numPr>
          <w:ilvl w:val="0"/>
          <w:numId w:val="42"/>
        </w:numPr>
        <w:rPr>
          <w:lang w:val="ru-RU"/>
        </w:rPr>
      </w:pPr>
      <w:r w:rsidRPr="00F7094C">
        <w:rPr>
          <w:lang w:val="ru-RU"/>
        </w:rPr>
        <w:t>Бездействие в автономной сессии клиента — при автономном доступе, если пользователь неактивен дольше этого времени, запросы токенов автономного режима увеличат таймаут бездействия. Это позволяет указать более короткий таймаут бездействия для токена автономного режима, чем таймаут бездействия в автономной сессии. Однако его можно переопределить для отдельных клиентов. Это необязательная конфигурация, и если не установлено значение больше 0, используется тот же таймаут простоя, который установлен в конфигурации бездействия автономной сессии.</w:t>
      </w:r>
    </w:p>
    <w:p w14:paraId="18C01F24" w14:textId="77777777" w:rsidR="004D45BF" w:rsidRPr="00F7094C" w:rsidRDefault="00793EB9" w:rsidP="00F7094C">
      <w:pPr>
        <w:pStyle w:val="Compact"/>
        <w:numPr>
          <w:ilvl w:val="0"/>
          <w:numId w:val="42"/>
        </w:numPr>
        <w:rPr>
          <w:lang w:val="ru-RU"/>
        </w:rPr>
      </w:pPr>
      <w:r w:rsidRPr="00F7094C">
        <w:rPr>
          <w:lang w:val="ru-RU"/>
        </w:rPr>
        <w:t>Максимум автономной сессии клиента — при автономном доступе это максимальное время, по истечении которого срок токена автономного режима истечёт и токен станет недействительным. Это позволяет указать более короткий таймаут токена автономного режима, чем таймаут автономной сессии. Однако его можно переопределить для отдельных клиентов. Это необязательная конфигурация, и если не установлено значение больше 0, используется тот же таймаут простоя, который установлен в конфигурации максимума автономной сессии.</w:t>
      </w:r>
    </w:p>
    <w:p w14:paraId="1D775676" w14:textId="77777777" w:rsidR="004D45BF" w:rsidRPr="00F7094C" w:rsidRDefault="00793EB9" w:rsidP="00F7094C">
      <w:pPr>
        <w:pStyle w:val="Compact"/>
        <w:numPr>
          <w:ilvl w:val="0"/>
          <w:numId w:val="42"/>
        </w:numPr>
        <w:rPr>
          <w:lang w:val="ru-RU"/>
        </w:rPr>
      </w:pPr>
      <w:r w:rsidRPr="00F7094C">
        <w:rPr>
          <w:lang w:val="ru-RU"/>
        </w:rPr>
        <w:t>Бездействие в клиентскую сессию — если пользователь неактивен дольше этого времени, запросы токенов обновления увеличат таймаут простоя. Это позволяет указать более короткий таймаут бездействия токена обновления, чем таймаут бездействия сессии. И его можно переопределить для отдельных клиентов. Это необязательная конфигурация, и если не установлено значение больше 0, используется тот же таймаут простоя, который установлен в конфигурации бездействия сессии единого входа (</w:t>
      </w:r>
      <w:r>
        <w:t>SSO</w:t>
      </w:r>
      <w:r w:rsidRPr="00F7094C">
        <w:rPr>
          <w:lang w:val="ru-RU"/>
        </w:rPr>
        <w:t>).</w:t>
      </w:r>
    </w:p>
    <w:p w14:paraId="063CB10E" w14:textId="77777777" w:rsidR="004D45BF" w:rsidRPr="00F7094C" w:rsidRDefault="00793EB9" w:rsidP="00F7094C">
      <w:pPr>
        <w:pStyle w:val="Compact"/>
        <w:numPr>
          <w:ilvl w:val="0"/>
          <w:numId w:val="42"/>
        </w:numPr>
        <w:rPr>
          <w:lang w:val="ru-RU"/>
        </w:rPr>
      </w:pPr>
      <w:r w:rsidRPr="00F7094C">
        <w:rPr>
          <w:lang w:val="ru-RU"/>
        </w:rPr>
        <w:t>Максимум клиентской сессии — максимальное время, по истечении которого токен обновления истечёт и станет недействительным. Это позволяет указать более короткий таймаут токена обновления, чем таймаут бездействия сессии. И его можно переопределить для отдельных клиентов. Это необязательная конфигурация, и если не установлено значение больше 0, используется тот же таймаут простоя, который установлен в конфигурации максимума сессии единого входа (</w:t>
      </w:r>
      <w:r>
        <w:t>SSO</w:t>
      </w:r>
      <w:r w:rsidRPr="00F7094C">
        <w:rPr>
          <w:lang w:val="ru-RU"/>
        </w:rPr>
        <w:t>).</w:t>
      </w:r>
    </w:p>
    <w:p w14:paraId="616124CD" w14:textId="77777777" w:rsidR="004D45BF" w:rsidRPr="00F7094C" w:rsidRDefault="00793EB9" w:rsidP="00F7094C">
      <w:pPr>
        <w:pStyle w:val="Compact"/>
        <w:numPr>
          <w:ilvl w:val="0"/>
          <w:numId w:val="42"/>
        </w:numPr>
        <w:rPr>
          <w:lang w:val="ru-RU"/>
        </w:rPr>
      </w:pPr>
      <w:r w:rsidRPr="00F7094C">
        <w:rPr>
          <w:lang w:val="ru-RU"/>
        </w:rPr>
        <w:t xml:space="preserve">Срок действия токена доступа — когда создаётся токен доступа </w:t>
      </w:r>
      <w:r>
        <w:t>OIDC</w:t>
      </w:r>
      <w:r w:rsidRPr="00F7094C">
        <w:rPr>
          <w:lang w:val="ru-RU"/>
        </w:rPr>
        <w:t>, это значение влияет на срок действия.</w:t>
      </w:r>
    </w:p>
    <w:p w14:paraId="66CDA795" w14:textId="77777777" w:rsidR="004D45BF" w:rsidRPr="00F7094C" w:rsidRDefault="00793EB9" w:rsidP="00F7094C">
      <w:pPr>
        <w:pStyle w:val="Compact"/>
        <w:numPr>
          <w:ilvl w:val="0"/>
          <w:numId w:val="42"/>
        </w:numPr>
        <w:rPr>
          <w:lang w:val="ru-RU"/>
        </w:rPr>
      </w:pPr>
      <w:r w:rsidRPr="00F7094C">
        <w:rPr>
          <w:lang w:val="ru-RU"/>
        </w:rPr>
        <w:t>Срок службы токена доступа для неявного потока — при использовании неявного потока токен обновления не предоставляется. По этой причине существует отдельный таймаут для токенов доступа, созданных с помощью неявного потока.</w:t>
      </w:r>
    </w:p>
    <w:p w14:paraId="7AA2FA88" w14:textId="77777777" w:rsidR="004D45BF" w:rsidRPr="00F7094C" w:rsidRDefault="00793EB9" w:rsidP="00F7094C">
      <w:pPr>
        <w:pStyle w:val="Compact"/>
        <w:numPr>
          <w:ilvl w:val="0"/>
          <w:numId w:val="42"/>
        </w:numPr>
        <w:rPr>
          <w:lang w:val="ru-RU"/>
        </w:rPr>
      </w:pPr>
      <w:r w:rsidRPr="00F7094C">
        <w:rPr>
          <w:lang w:val="ru-RU"/>
        </w:rPr>
        <w:t xml:space="preserve">Таймаут входа клиента — максимальное время, в течение которого клиент должен завершить поток с кодом подтверждения в </w:t>
      </w:r>
      <w:r>
        <w:t>OIDC</w:t>
      </w:r>
      <w:r w:rsidRPr="00F7094C">
        <w:rPr>
          <w:lang w:val="ru-RU"/>
        </w:rPr>
        <w:t>.</w:t>
      </w:r>
    </w:p>
    <w:p w14:paraId="597239D4" w14:textId="77777777" w:rsidR="004D45BF" w:rsidRPr="00F7094C" w:rsidRDefault="00793EB9" w:rsidP="00F7094C">
      <w:pPr>
        <w:pStyle w:val="Compact"/>
        <w:numPr>
          <w:ilvl w:val="0"/>
          <w:numId w:val="42"/>
        </w:numPr>
        <w:rPr>
          <w:lang w:val="ru-RU"/>
        </w:rPr>
      </w:pPr>
      <w:r w:rsidRPr="00F7094C">
        <w:rPr>
          <w:lang w:val="ru-RU"/>
        </w:rPr>
        <w:t>Таймаут входа в систему — общее время, необходимое для входа в систему. Если аутентификация занимает больше времени, чем указанное время, пользователю придется начать процесс аутентификации заново.</w:t>
      </w:r>
    </w:p>
    <w:p w14:paraId="0E214EC3" w14:textId="77777777" w:rsidR="004D45BF" w:rsidRPr="00F7094C" w:rsidRDefault="00793EB9" w:rsidP="00F7094C">
      <w:pPr>
        <w:pStyle w:val="Compact"/>
        <w:numPr>
          <w:ilvl w:val="0"/>
          <w:numId w:val="42"/>
        </w:numPr>
        <w:rPr>
          <w:lang w:val="ru-RU"/>
        </w:rPr>
      </w:pPr>
      <w:r w:rsidRPr="00F7094C">
        <w:rPr>
          <w:lang w:val="ru-RU"/>
        </w:rPr>
        <w:t>Таймаут действия входа в систему — максимальное время, которое пользователь может провести на любой странице в процессе аутентификации.</w:t>
      </w:r>
    </w:p>
    <w:p w14:paraId="2ED75307" w14:textId="77777777" w:rsidR="004D45BF" w:rsidRPr="00F7094C" w:rsidRDefault="00793EB9" w:rsidP="00F7094C">
      <w:pPr>
        <w:pStyle w:val="Compact"/>
        <w:numPr>
          <w:ilvl w:val="0"/>
          <w:numId w:val="42"/>
        </w:numPr>
        <w:rPr>
          <w:lang w:val="ru-RU"/>
        </w:rPr>
      </w:pPr>
      <w:r w:rsidRPr="00F7094C">
        <w:rPr>
          <w:lang w:val="ru-RU"/>
        </w:rPr>
        <w:t>Продолжительность действия, инициированного пользователем — максимальное время до истечения срока действия разрешения на действие, отправленное пользователем (например, электронное письмо о забытом пароле). Рекомендуется, чтобы это значение было небольшим, поскольку ожидается, что пользователь быстро отреагирует на самостоятельно созданное действие.</w:t>
      </w:r>
    </w:p>
    <w:p w14:paraId="1598F243" w14:textId="77777777" w:rsidR="004D45BF" w:rsidRDefault="00793EB9" w:rsidP="00F7094C">
      <w:pPr>
        <w:pStyle w:val="Compact"/>
        <w:numPr>
          <w:ilvl w:val="0"/>
          <w:numId w:val="42"/>
        </w:numPr>
      </w:pPr>
      <w:r w:rsidRPr="00F7094C">
        <w:rPr>
          <w:lang w:val="ru-RU"/>
        </w:rPr>
        <w:t xml:space="preserve">Продолжительность действия по умолчанию, инициированного администратором — максимальное время до истечения срока действия разрешения на действие, отправленного пользователю администратором. Рекомендуется, чтобы это значение было большим, чтобы администраторы могли отправлять электронные письма пользователям, которые в настоящее время не подключены к интернету. </w:t>
      </w:r>
      <w:proofErr w:type="spellStart"/>
      <w:r>
        <w:t>Таймаут</w:t>
      </w:r>
      <w:proofErr w:type="spellEnd"/>
      <w:r>
        <w:t xml:space="preserve"> </w:t>
      </w:r>
      <w:proofErr w:type="spellStart"/>
      <w:r>
        <w:t>по</w:t>
      </w:r>
      <w:proofErr w:type="spellEnd"/>
      <w:r>
        <w:t xml:space="preserve"> </w:t>
      </w:r>
      <w:proofErr w:type="spellStart"/>
      <w:r>
        <w:t>умолчанию</w:t>
      </w:r>
      <w:proofErr w:type="spellEnd"/>
      <w:r>
        <w:t xml:space="preserve"> </w:t>
      </w:r>
      <w:proofErr w:type="spellStart"/>
      <w:r>
        <w:t>можно</w:t>
      </w:r>
      <w:proofErr w:type="spellEnd"/>
      <w:r>
        <w:t xml:space="preserve"> </w:t>
      </w:r>
      <w:proofErr w:type="spellStart"/>
      <w:r>
        <w:t>изменить</w:t>
      </w:r>
      <w:proofErr w:type="spellEnd"/>
      <w:r>
        <w:t xml:space="preserve"> </w:t>
      </w:r>
      <w:proofErr w:type="spellStart"/>
      <w:r>
        <w:t>прямо</w:t>
      </w:r>
      <w:proofErr w:type="spellEnd"/>
      <w:r>
        <w:t xml:space="preserve"> </w:t>
      </w:r>
      <w:proofErr w:type="spellStart"/>
      <w:r>
        <w:t>перед</w:t>
      </w:r>
      <w:proofErr w:type="spellEnd"/>
      <w:r>
        <w:t xml:space="preserve"> </w:t>
      </w:r>
      <w:proofErr w:type="spellStart"/>
      <w:r>
        <w:t>выпуском</w:t>
      </w:r>
      <w:proofErr w:type="spellEnd"/>
      <w:r>
        <w:t xml:space="preserve"> </w:t>
      </w:r>
      <w:proofErr w:type="spellStart"/>
      <w:r>
        <w:t>токена</w:t>
      </w:r>
      <w:proofErr w:type="spellEnd"/>
      <w:r>
        <w:t>.</w:t>
      </w:r>
    </w:p>
    <w:p w14:paraId="2792A917" w14:textId="77777777" w:rsidR="004D45BF" w:rsidRPr="00F7094C" w:rsidRDefault="00793EB9" w:rsidP="00F7094C">
      <w:pPr>
        <w:pStyle w:val="Compact"/>
        <w:numPr>
          <w:ilvl w:val="0"/>
          <w:numId w:val="42"/>
        </w:numPr>
        <w:rPr>
          <w:lang w:val="ru-RU"/>
        </w:rPr>
      </w:pPr>
      <w:r w:rsidRPr="00F7094C">
        <w:rPr>
          <w:lang w:val="ru-RU"/>
        </w:rPr>
        <w:t>Переопределить продолжительность действия, инициированного пользователем — позволяет иметь независимые таймауты для каждой операции (например, проверка электронной почты, забытый пароль, действия пользователя и проверка электронной почты поставщика удостоверений). Это поле необязательно для заполнения. Если ничего не указано, по умолчанию используется значение, настроенное в поле «Продолжительность действия, инициированного пользователем».</w:t>
      </w:r>
    </w:p>
    <w:p w14:paraId="406DAC66" w14:textId="77777777" w:rsidR="004D45BF" w:rsidRPr="00F7094C" w:rsidRDefault="00793EB9">
      <w:pPr>
        <w:rPr>
          <w:lang w:val="ru-RU"/>
        </w:rPr>
      </w:pPr>
      <w:r w:rsidRPr="00F7094C">
        <w:rPr>
          <w:lang w:val="ru-RU"/>
        </w:rPr>
        <w:t>Для таймаутов бездействия существует небольшое временное окно (2 минуты), в течение которого срок сессии не истекает. Например, если у вас установлен таймаут 30 минут, фактически до истечения сессии будет 32 минуты.</w:t>
      </w:r>
    </w:p>
    <w:p w14:paraId="4A7BA51D" w14:textId="77777777" w:rsidR="004D45BF" w:rsidRDefault="00793EB9">
      <w:pPr>
        <w:pStyle w:val="2"/>
      </w:pPr>
      <w:bookmarkStart w:id="93" w:name="_Toc91606555"/>
      <w:bookmarkStart w:id="94" w:name="объединение-хранилищ-пользователей"/>
      <w:bookmarkEnd w:id="84"/>
      <w:bookmarkEnd w:id="92"/>
      <w:proofErr w:type="spellStart"/>
      <w:r>
        <w:t>Объединение</w:t>
      </w:r>
      <w:proofErr w:type="spellEnd"/>
      <w:r>
        <w:t xml:space="preserve"> </w:t>
      </w:r>
      <w:proofErr w:type="spellStart"/>
      <w:r>
        <w:t>хранилищ</w:t>
      </w:r>
      <w:proofErr w:type="spellEnd"/>
      <w:r>
        <w:t xml:space="preserve"> </w:t>
      </w:r>
      <w:proofErr w:type="spellStart"/>
      <w:r>
        <w:t>пользователей</w:t>
      </w:r>
      <w:bookmarkEnd w:id="93"/>
      <w:proofErr w:type="spellEnd"/>
    </w:p>
    <w:p w14:paraId="047A1E22" w14:textId="77777777" w:rsidR="004D45BF" w:rsidRPr="00F7094C" w:rsidRDefault="00793EB9">
      <w:pPr>
        <w:rPr>
          <w:lang w:val="ru-RU"/>
        </w:rPr>
      </w:pPr>
      <w:r w:rsidRPr="00F7094C">
        <w:rPr>
          <w:lang w:val="ru-RU"/>
        </w:rPr>
        <w:t xml:space="preserve">У многих компаний есть базы данных пользователей, в которых хранится информация о пользователях и их паролях или других учётных данных. Во многих случаях невозможно перейти с этих существующих хранилищ на чистое развертывание </w:t>
      </w:r>
      <w:r>
        <w:t>NPP</w:t>
      </w:r>
      <w:r w:rsidRPr="00F7094C">
        <w:rPr>
          <w:lang w:val="ru-RU"/>
        </w:rPr>
        <w:t xml:space="preserve"> консоли управления правами. Но </w:t>
      </w:r>
      <w:r>
        <w:t>NPP</w:t>
      </w:r>
      <w:r w:rsidRPr="00F7094C">
        <w:rPr>
          <w:lang w:val="ru-RU"/>
        </w:rPr>
        <w:t xml:space="preserve"> консоль управления правами может объединять существующие внешние пользовательские базы данных. По умолчанию поддерживается </w:t>
      </w:r>
      <w:r>
        <w:t>LDAP</w:t>
      </w:r>
      <w:r w:rsidRPr="00F7094C">
        <w:rPr>
          <w:lang w:val="ru-RU"/>
        </w:rPr>
        <w:t xml:space="preserve"> и </w:t>
      </w:r>
      <w:r>
        <w:t>Active</w:t>
      </w:r>
      <w:r w:rsidRPr="00F7094C">
        <w:rPr>
          <w:lang w:val="ru-RU"/>
        </w:rPr>
        <w:t xml:space="preserve"> </w:t>
      </w:r>
      <w:r>
        <w:t>Directory</w:t>
      </w:r>
      <w:r w:rsidRPr="00F7094C">
        <w:rPr>
          <w:lang w:val="ru-RU"/>
        </w:rPr>
        <w:t>, но вы также можете создать собственное расширение для любой пользовательской базы данных.</w:t>
      </w:r>
    </w:p>
    <w:p w14:paraId="5BE2B499" w14:textId="77777777" w:rsidR="004D45BF" w:rsidRPr="00F7094C" w:rsidRDefault="00793EB9">
      <w:pPr>
        <w:pStyle w:val="a5"/>
        <w:rPr>
          <w:lang w:val="ru-RU"/>
        </w:rPr>
      </w:pPr>
      <w:r w:rsidRPr="00F7094C">
        <w:rPr>
          <w:lang w:val="ru-RU"/>
        </w:rPr>
        <w:t xml:space="preserve">Это работает так: когда пользователь входит в систему, </w:t>
      </w:r>
      <w:r>
        <w:t>NPP</w:t>
      </w:r>
      <w:r w:rsidRPr="00F7094C">
        <w:rPr>
          <w:lang w:val="ru-RU"/>
        </w:rPr>
        <w:t xml:space="preserve"> консоль управления правами просматривает собственное внутреннее хранилище пользователей, чтобы найти пользователя. Если она не может найти его там, она будет перебирать всех поставщиков хранилища пользователей, которые вы настроили для </w:t>
      </w:r>
      <w:proofErr w:type="spellStart"/>
      <w:r w:rsidRPr="00F7094C">
        <w:rPr>
          <w:lang w:val="ru-RU"/>
        </w:rPr>
        <w:t>реалма</w:t>
      </w:r>
      <w:proofErr w:type="spellEnd"/>
      <w:r w:rsidRPr="00F7094C">
        <w:rPr>
          <w:lang w:val="ru-RU"/>
        </w:rPr>
        <w:t xml:space="preserve">, пока не найдёт совпадение. Данные из внешнего хранилища собираются в общую пользовательскую модель, которая используется средой выполнения </w:t>
      </w:r>
      <w:r>
        <w:t>NPP</w:t>
      </w:r>
      <w:r w:rsidRPr="00F7094C">
        <w:rPr>
          <w:lang w:val="ru-RU"/>
        </w:rPr>
        <w:t xml:space="preserve"> консоли управления правами. Затем эту общую пользовательскую модель можно сопоставить с токенами и атрибутами </w:t>
      </w:r>
      <w:r>
        <w:t>SAML</w:t>
      </w:r>
      <w:r w:rsidRPr="00F7094C">
        <w:rPr>
          <w:lang w:val="ru-RU"/>
        </w:rPr>
        <w:t>.</w:t>
      </w:r>
    </w:p>
    <w:p w14:paraId="23373EE8" w14:textId="77777777" w:rsidR="004D45BF" w:rsidRPr="00F7094C" w:rsidRDefault="00793EB9">
      <w:pPr>
        <w:pStyle w:val="a5"/>
        <w:rPr>
          <w:lang w:val="ru-RU"/>
        </w:rPr>
      </w:pPr>
      <w:r w:rsidRPr="00F7094C">
        <w:rPr>
          <w:lang w:val="ru-RU"/>
        </w:rPr>
        <w:t xml:space="preserve">Внешние пользовательские базы данных редко содержат все данные, необходимые для поддержки всех функций </w:t>
      </w:r>
      <w:r>
        <w:t>NPP</w:t>
      </w:r>
      <w:r w:rsidRPr="00F7094C">
        <w:rPr>
          <w:lang w:val="ru-RU"/>
        </w:rPr>
        <w:t xml:space="preserve"> консоли управления правами. Таким образом, поставщик пользовательского хранилища может выбрать локальное сохранение некоторых объектов в пользовательском хранилище </w:t>
      </w:r>
      <w:r>
        <w:t>NPP</w:t>
      </w:r>
      <w:r w:rsidRPr="00F7094C">
        <w:rPr>
          <w:lang w:val="ru-RU"/>
        </w:rPr>
        <w:t xml:space="preserve"> консоли управления правами. Некоторые поставщики даже импортируют пользователя локально и периодически синхронизируют с внешним хранилищем. Такой подход зависит от возможностей поставщика и того, как он настроен. Например, ваше внешнее хранилище пользователей может не поддерживать </w:t>
      </w:r>
      <w:r>
        <w:t>OTP</w:t>
      </w:r>
      <w:r w:rsidRPr="00F7094C">
        <w:rPr>
          <w:lang w:val="ru-RU"/>
        </w:rPr>
        <w:t xml:space="preserve">. В зависимости от поставщика этот </w:t>
      </w:r>
      <w:r>
        <w:t>OTP</w:t>
      </w:r>
      <w:r w:rsidRPr="00F7094C">
        <w:rPr>
          <w:lang w:val="ru-RU"/>
        </w:rPr>
        <w:t xml:space="preserve"> может обрабатываться и храниться </w:t>
      </w:r>
      <w:r>
        <w:t>NPP</w:t>
      </w:r>
      <w:r w:rsidRPr="00F7094C">
        <w:rPr>
          <w:lang w:val="ru-RU"/>
        </w:rPr>
        <w:t xml:space="preserve"> консолью управления правами.</w:t>
      </w:r>
    </w:p>
    <w:p w14:paraId="1974FE49" w14:textId="77777777" w:rsidR="004D45BF" w:rsidRDefault="00793EB9">
      <w:pPr>
        <w:pStyle w:val="3"/>
      </w:pPr>
      <w:bookmarkStart w:id="95" w:name="_Toc91606556"/>
      <w:bookmarkStart w:id="96" w:name="добавление-поставщика"/>
      <w:proofErr w:type="spellStart"/>
      <w:r>
        <w:t>Добавление</w:t>
      </w:r>
      <w:proofErr w:type="spellEnd"/>
      <w:r>
        <w:t xml:space="preserve"> </w:t>
      </w:r>
      <w:proofErr w:type="spellStart"/>
      <w:r>
        <w:t>поставщика</w:t>
      </w:r>
      <w:bookmarkEnd w:id="95"/>
      <w:proofErr w:type="spellEnd"/>
    </w:p>
    <w:p w14:paraId="384BEC3E" w14:textId="77777777" w:rsidR="004D45BF" w:rsidRPr="00F7094C" w:rsidRDefault="00793EB9">
      <w:pPr>
        <w:rPr>
          <w:lang w:val="ru-RU"/>
        </w:rPr>
      </w:pPr>
      <w:r w:rsidRPr="00F7094C">
        <w:rPr>
          <w:lang w:val="ru-RU"/>
        </w:rPr>
        <w:t>Чтобы добавить поставщика хранилища, перейдите в пункт левого меню «Федерация пользователей» в консоли администратора.</w:t>
      </w:r>
    </w:p>
    <w:p w14:paraId="53B2E96E" w14:textId="77777777" w:rsidR="004D45BF" w:rsidRPr="00F7094C" w:rsidRDefault="00793EB9">
      <w:pPr>
        <w:pStyle w:val="a5"/>
        <w:rPr>
          <w:lang w:val="ru-RU"/>
        </w:rPr>
      </w:pPr>
      <w:r w:rsidRPr="00F7094C">
        <w:rPr>
          <w:lang w:val="ru-RU"/>
        </w:rPr>
        <w:t>Из выпадающего списка «Добавить поставщика» выберите тип поставщика, откроется страница конфигурации этого поставщика.</w:t>
      </w:r>
    </w:p>
    <w:p w14:paraId="11B1F1D0" w14:textId="77777777" w:rsidR="004D45BF" w:rsidRDefault="00793EB9">
      <w:pPr>
        <w:pStyle w:val="3"/>
      </w:pPr>
      <w:bookmarkStart w:id="97" w:name="_Toc91606557"/>
      <w:bookmarkStart w:id="98" w:name="работа-со-сбоями-поставщика"/>
      <w:bookmarkEnd w:id="96"/>
      <w:proofErr w:type="spellStart"/>
      <w:r>
        <w:t>Работа</w:t>
      </w:r>
      <w:proofErr w:type="spellEnd"/>
      <w:r>
        <w:t xml:space="preserve"> </w:t>
      </w:r>
      <w:proofErr w:type="spellStart"/>
      <w:r>
        <w:t>со</w:t>
      </w:r>
      <w:proofErr w:type="spellEnd"/>
      <w:r>
        <w:t xml:space="preserve"> </w:t>
      </w:r>
      <w:proofErr w:type="spellStart"/>
      <w:r>
        <w:t>сбоями</w:t>
      </w:r>
      <w:proofErr w:type="spellEnd"/>
      <w:r>
        <w:t xml:space="preserve"> </w:t>
      </w:r>
      <w:proofErr w:type="spellStart"/>
      <w:r>
        <w:t>поставщика</w:t>
      </w:r>
      <w:bookmarkEnd w:id="97"/>
      <w:proofErr w:type="spellEnd"/>
    </w:p>
    <w:p w14:paraId="72966BA9" w14:textId="77777777" w:rsidR="004D45BF" w:rsidRPr="00F7094C" w:rsidRDefault="00793EB9">
      <w:pPr>
        <w:rPr>
          <w:lang w:val="ru-RU"/>
        </w:rPr>
      </w:pPr>
      <w:r w:rsidRPr="00F7094C">
        <w:rPr>
          <w:lang w:val="ru-RU"/>
        </w:rPr>
        <w:t xml:space="preserve">Если у поставщика хранилища пользователей происходит сбой (например, ваш сервер </w:t>
      </w:r>
      <w:r>
        <w:t>LDAP</w:t>
      </w:r>
      <w:r w:rsidRPr="00F7094C">
        <w:rPr>
          <w:lang w:val="ru-RU"/>
        </w:rPr>
        <w:t xml:space="preserve"> не работает), у вас могут возникнуть проблемы со входом в систему, и вы не сможете просматривать пользователей в консоли администратора. </w:t>
      </w:r>
      <w:r>
        <w:t>NPP</w:t>
      </w:r>
      <w:r w:rsidRPr="00F7094C">
        <w:rPr>
          <w:lang w:val="ru-RU"/>
        </w:rPr>
        <w:t xml:space="preserve"> консоль управления правами не обнаружит сбой при использовании поставщика хранилища для поиска пользователя, и это прервет вызов. Таким образом, если у вас есть поставщик хранилища с более высоким приоритетом, который не работает во время поиска пользователя, вход в систему или запрос пользователя полностью завершится с исключением и прервётся. Он не перейдёт к следующему настроенному поставщику.</w:t>
      </w:r>
    </w:p>
    <w:p w14:paraId="0FAD2DF4" w14:textId="77777777" w:rsidR="004D45BF" w:rsidRPr="00F7094C" w:rsidRDefault="00793EB9">
      <w:pPr>
        <w:pStyle w:val="a5"/>
        <w:rPr>
          <w:lang w:val="ru-RU"/>
        </w:rPr>
      </w:pPr>
      <w:r w:rsidRPr="00F7094C">
        <w:rPr>
          <w:lang w:val="ru-RU"/>
        </w:rPr>
        <w:t xml:space="preserve">Сначала всегда просматривается локальная база данных пользователей </w:t>
      </w:r>
      <w:r>
        <w:t>NPP</w:t>
      </w:r>
      <w:r w:rsidRPr="00F7094C">
        <w:rPr>
          <w:lang w:val="ru-RU"/>
        </w:rPr>
        <w:t xml:space="preserve"> консоли управления правами, а затем в </w:t>
      </w:r>
      <w:r>
        <w:t>LDAP</w:t>
      </w:r>
      <w:r w:rsidRPr="00F7094C">
        <w:rPr>
          <w:lang w:val="ru-RU"/>
        </w:rPr>
        <w:t xml:space="preserve"> или у настраиваемого поставщика хранилища пользователей.</w:t>
      </w:r>
    </w:p>
    <w:p w14:paraId="01C8B15A" w14:textId="77777777" w:rsidR="004D45BF" w:rsidRPr="00F7094C" w:rsidRDefault="00793EB9">
      <w:pPr>
        <w:pStyle w:val="a5"/>
        <w:rPr>
          <w:lang w:val="ru-RU"/>
        </w:rPr>
      </w:pPr>
      <w:r w:rsidRPr="00F7094C">
        <w:rPr>
          <w:lang w:val="ru-RU"/>
        </w:rPr>
        <w:t xml:space="preserve">Возможно, вы захотите создать учётную запись администратора, которая хранится в локальной базе данных пользователей </w:t>
      </w:r>
      <w:r>
        <w:t>NPP</w:t>
      </w:r>
      <w:r w:rsidRPr="00F7094C">
        <w:rPr>
          <w:lang w:val="ru-RU"/>
        </w:rPr>
        <w:t xml:space="preserve"> консоли управления правами, на случай, если возникнут какие-либо проблемы при подключении к вашему </w:t>
      </w:r>
      <w:r>
        <w:t>LDAP</w:t>
      </w:r>
      <w:r w:rsidRPr="00F7094C">
        <w:rPr>
          <w:lang w:val="ru-RU"/>
        </w:rPr>
        <w:t xml:space="preserve"> и настраиваемым серверам.</w:t>
      </w:r>
    </w:p>
    <w:p w14:paraId="0B4876A8" w14:textId="77777777" w:rsidR="004D45BF" w:rsidRPr="00F7094C" w:rsidRDefault="00793EB9">
      <w:pPr>
        <w:pStyle w:val="a5"/>
        <w:rPr>
          <w:lang w:val="ru-RU"/>
        </w:rPr>
      </w:pPr>
      <w:r w:rsidRPr="00F7094C">
        <w:rPr>
          <w:lang w:val="ru-RU"/>
        </w:rPr>
        <w:t xml:space="preserve">У каждого </w:t>
      </w:r>
      <w:r>
        <w:t>LDAP</w:t>
      </w:r>
      <w:r w:rsidRPr="00F7094C">
        <w:rPr>
          <w:lang w:val="ru-RU"/>
        </w:rPr>
        <w:t xml:space="preserve"> и настраиваемого поставщика хранилища пользователей есть переключатель «включить» на странице консоли администратора.</w:t>
      </w:r>
    </w:p>
    <w:p w14:paraId="75FCBDE8" w14:textId="77777777" w:rsidR="004D45BF" w:rsidRPr="00F7094C" w:rsidRDefault="00793EB9">
      <w:pPr>
        <w:pStyle w:val="a5"/>
        <w:rPr>
          <w:lang w:val="ru-RU"/>
        </w:rPr>
      </w:pPr>
      <w:r w:rsidRPr="00F7094C">
        <w:rPr>
          <w:lang w:val="ru-RU"/>
        </w:rPr>
        <w:t>Отключение поставщика хранилища пользователей приведёт к пропуску поставщика при выполнении пользовательских запросов, чтобы вы могли просматривать пользователей, которые могут храниться у другого поставщика с более низким приоритетом, и входить в систему с их помощью.</w:t>
      </w:r>
    </w:p>
    <w:p w14:paraId="7C0E6AEC" w14:textId="77777777" w:rsidR="004D45BF" w:rsidRPr="00F7094C" w:rsidRDefault="00793EB9">
      <w:pPr>
        <w:pStyle w:val="a5"/>
        <w:rPr>
          <w:lang w:val="ru-RU"/>
        </w:rPr>
      </w:pPr>
      <w:r w:rsidRPr="00F7094C">
        <w:rPr>
          <w:lang w:val="ru-RU"/>
        </w:rPr>
        <w:t>Если ваш поставщик использует стратегию импорта и вы отключите её, импортированные пользователи по-прежнему будут доступны для поиска, но в режиме только для чтения. Вы не сможете изменить этих пользователей, пока снова не включите поставщика.</w:t>
      </w:r>
    </w:p>
    <w:p w14:paraId="5028E82E" w14:textId="77777777" w:rsidR="004D45BF" w:rsidRPr="00F7094C" w:rsidRDefault="00793EB9">
      <w:pPr>
        <w:pStyle w:val="a5"/>
        <w:rPr>
          <w:lang w:val="ru-RU"/>
        </w:rPr>
      </w:pPr>
      <w:r w:rsidRPr="00F7094C">
        <w:rPr>
          <w:lang w:val="ru-RU"/>
        </w:rPr>
        <w:t xml:space="preserve">Причина, по которой </w:t>
      </w:r>
      <w:r>
        <w:t>NPP</w:t>
      </w:r>
      <w:r w:rsidRPr="00F7094C">
        <w:rPr>
          <w:lang w:val="ru-RU"/>
        </w:rPr>
        <w:t xml:space="preserve"> консоль управления правами не переключается при сбое при поиске поставщика хранилища, заключается в том, что пользовательские базы данных часто имеют повторяющиеся имена пользователей или одинаковые электронные почты. Это может вызвать проблемы с безопасностью и непредвиденные проблемы, поскольку пользователь может быть загружен из одного внешнего хранилища, когда администратор ожидает загрузки пользователя из другого.</w:t>
      </w:r>
    </w:p>
    <w:p w14:paraId="4C5FFDB5" w14:textId="77777777" w:rsidR="004D45BF" w:rsidRDefault="00793EB9">
      <w:pPr>
        <w:pStyle w:val="3"/>
      </w:pPr>
      <w:bookmarkStart w:id="99" w:name="_Toc91606558"/>
      <w:bookmarkStart w:id="100" w:name="ldap-и-active-directory"/>
      <w:bookmarkEnd w:id="98"/>
      <w:r>
        <w:t>LDAP и Active Directory</w:t>
      </w:r>
      <w:bookmarkEnd w:id="99"/>
    </w:p>
    <w:p w14:paraId="1994F028" w14:textId="77777777" w:rsidR="004D45BF" w:rsidRPr="00F7094C" w:rsidRDefault="00793EB9">
      <w:pPr>
        <w:rPr>
          <w:lang w:val="ru-RU"/>
        </w:rPr>
      </w:pPr>
      <w:r>
        <w:t>NPP</w:t>
      </w:r>
      <w:r w:rsidRPr="00F7094C">
        <w:rPr>
          <w:lang w:val="ru-RU"/>
        </w:rPr>
        <w:t xml:space="preserve"> консоль управления правами поставляется со встроенным поставщиком </w:t>
      </w:r>
      <w:r>
        <w:t>LDAP</w:t>
      </w:r>
      <w:r w:rsidRPr="00F7094C">
        <w:rPr>
          <w:lang w:val="ru-RU"/>
        </w:rPr>
        <w:t>/</w:t>
      </w:r>
      <w:r>
        <w:t>AD</w:t>
      </w:r>
      <w:r w:rsidRPr="00F7094C">
        <w:rPr>
          <w:lang w:val="ru-RU"/>
        </w:rPr>
        <w:t xml:space="preserve">. Можно объединить несколько разных серверов </w:t>
      </w:r>
      <w:r>
        <w:t>LDAP</w:t>
      </w:r>
      <w:r w:rsidRPr="00F7094C">
        <w:rPr>
          <w:lang w:val="ru-RU"/>
        </w:rPr>
        <w:t xml:space="preserve"> в один и тот же </w:t>
      </w:r>
      <w:proofErr w:type="spellStart"/>
      <w:r w:rsidRPr="00F7094C">
        <w:rPr>
          <w:lang w:val="ru-RU"/>
        </w:rPr>
        <w:t>реалм</w:t>
      </w:r>
      <w:proofErr w:type="spellEnd"/>
      <w:r w:rsidRPr="00F7094C">
        <w:rPr>
          <w:lang w:val="ru-RU"/>
        </w:rPr>
        <w:t xml:space="preserve"> </w:t>
      </w:r>
      <w:r>
        <w:t>NPP</w:t>
      </w:r>
      <w:r w:rsidRPr="00F7094C">
        <w:rPr>
          <w:lang w:val="ru-RU"/>
        </w:rPr>
        <w:t xml:space="preserve"> консоли управления правами. Вы можете отобразить атрибуты пользователя </w:t>
      </w:r>
      <w:r>
        <w:t>LDAP</w:t>
      </w:r>
      <w:r w:rsidRPr="00F7094C">
        <w:rPr>
          <w:lang w:val="ru-RU"/>
        </w:rPr>
        <w:t xml:space="preserve"> в общей пользовательской модели </w:t>
      </w:r>
      <w:r>
        <w:t>NPP</w:t>
      </w:r>
      <w:r w:rsidRPr="00F7094C">
        <w:rPr>
          <w:lang w:val="ru-RU"/>
        </w:rPr>
        <w:t xml:space="preserve"> консоли управления правами. По умолчанию она хранит имя пользователя, адрес электронной почты, имя и фамилию, но вы можете настроить дополнительные поля. Поставщик </w:t>
      </w:r>
      <w:r>
        <w:t>LDAP</w:t>
      </w:r>
      <w:r w:rsidRPr="00F7094C">
        <w:rPr>
          <w:lang w:val="ru-RU"/>
        </w:rPr>
        <w:t xml:space="preserve"> также поддерживает проверку пароля через протоколы </w:t>
      </w:r>
      <w:r>
        <w:t>LDAP</w:t>
      </w:r>
      <w:r w:rsidRPr="00F7094C">
        <w:rPr>
          <w:lang w:val="ru-RU"/>
        </w:rPr>
        <w:t>/</w:t>
      </w:r>
      <w:r>
        <w:t>AD</w:t>
      </w:r>
      <w:r w:rsidRPr="00F7094C">
        <w:rPr>
          <w:lang w:val="ru-RU"/>
        </w:rPr>
        <w:t xml:space="preserve"> и различные режимы хранения, редактирования и синхронизации.</w:t>
      </w:r>
    </w:p>
    <w:p w14:paraId="01CDFB7D" w14:textId="77777777" w:rsidR="004D45BF" w:rsidRDefault="00793EB9">
      <w:pPr>
        <w:pStyle w:val="a5"/>
      </w:pPr>
      <w:r w:rsidRPr="00F7094C">
        <w:rPr>
          <w:lang w:val="ru-RU"/>
        </w:rPr>
        <w:t xml:space="preserve">Чтобы настроить объединенное хранилище </w:t>
      </w:r>
      <w:r>
        <w:t>LDAP</w:t>
      </w:r>
      <w:r w:rsidRPr="00F7094C">
        <w:rPr>
          <w:lang w:val="ru-RU"/>
        </w:rPr>
        <w:t xml:space="preserve">, перейдите в консоль администратора. Нажмите на пункт «Федерация пользователей» в левом меню. Откроется страница со списком «Добавить поставщика». </w:t>
      </w:r>
      <w:proofErr w:type="spellStart"/>
      <w:r>
        <w:t>Выберите</w:t>
      </w:r>
      <w:proofErr w:type="spellEnd"/>
      <w:r>
        <w:t xml:space="preserve"> </w:t>
      </w:r>
      <w:proofErr w:type="spellStart"/>
      <w:r>
        <w:t>ldap</w:t>
      </w:r>
      <w:proofErr w:type="spellEnd"/>
      <w:r>
        <w:t xml:space="preserve">, </w:t>
      </w:r>
      <w:proofErr w:type="spellStart"/>
      <w:r>
        <w:t>откроется</w:t>
      </w:r>
      <w:proofErr w:type="spellEnd"/>
      <w:r>
        <w:t xml:space="preserve"> </w:t>
      </w:r>
      <w:proofErr w:type="spellStart"/>
      <w:r>
        <w:t>страница</w:t>
      </w:r>
      <w:proofErr w:type="spellEnd"/>
      <w:r>
        <w:t xml:space="preserve"> </w:t>
      </w:r>
      <w:proofErr w:type="spellStart"/>
      <w:r>
        <w:t>конфигурации</w:t>
      </w:r>
      <w:proofErr w:type="spellEnd"/>
      <w:r>
        <w:t xml:space="preserve"> LDAP.</w:t>
      </w:r>
    </w:p>
    <w:p w14:paraId="56358C6D" w14:textId="77777777" w:rsidR="004D45BF" w:rsidRDefault="00793EB9">
      <w:pPr>
        <w:pStyle w:val="4"/>
      </w:pPr>
      <w:bookmarkStart w:id="101" w:name="режим-хранилища"/>
      <w:proofErr w:type="spellStart"/>
      <w:r>
        <w:t>Режим</w:t>
      </w:r>
      <w:proofErr w:type="spellEnd"/>
      <w:r>
        <w:t xml:space="preserve"> </w:t>
      </w:r>
      <w:proofErr w:type="spellStart"/>
      <w:r>
        <w:t>хранилища</w:t>
      </w:r>
      <w:proofErr w:type="spellEnd"/>
    </w:p>
    <w:p w14:paraId="5F591D45" w14:textId="77777777" w:rsidR="004D45BF" w:rsidRPr="00F7094C" w:rsidRDefault="00793EB9">
      <w:pPr>
        <w:rPr>
          <w:lang w:val="ru-RU"/>
        </w:rPr>
      </w:pPr>
      <w:r w:rsidRPr="00F7094C">
        <w:rPr>
          <w:lang w:val="ru-RU"/>
        </w:rPr>
        <w:t xml:space="preserve">По умолчанию </w:t>
      </w:r>
      <w:r>
        <w:t>NPP</w:t>
      </w:r>
      <w:r w:rsidRPr="00F7094C">
        <w:rPr>
          <w:lang w:val="ru-RU"/>
        </w:rPr>
        <w:t xml:space="preserve"> консоль управления правами импортирует пользователей из </w:t>
      </w:r>
      <w:r>
        <w:t>LDAP</w:t>
      </w:r>
      <w:r w:rsidRPr="00F7094C">
        <w:rPr>
          <w:lang w:val="ru-RU"/>
        </w:rPr>
        <w:t xml:space="preserve"> в свою локальную базу данных пользователей. Эта копия пользователя синхронизируется либо по запросу, либо с помощью периодического выполнения фоновой задачи. Единственное исключение — синхронизация паролей. Пароли никогда не импортируются. Их проверка всегда делегируется серверу </w:t>
      </w:r>
      <w:r>
        <w:t>LDAP</w:t>
      </w:r>
      <w:r w:rsidRPr="00F7094C">
        <w:rPr>
          <w:lang w:val="ru-RU"/>
        </w:rPr>
        <w:t xml:space="preserve">. Преимущества этого подхода в том, что все функции </w:t>
      </w:r>
      <w:r>
        <w:t>NPP</w:t>
      </w:r>
      <w:r w:rsidRPr="00F7094C">
        <w:rPr>
          <w:lang w:val="ru-RU"/>
        </w:rPr>
        <w:t xml:space="preserve"> консоли управления правами будут работать, поскольку любые дополнительные необходимые данные для каждого пользователя могут храниться локально. Недостатком этого подхода является то, что каждый раз, когда конкретный пользователь запрашивается в первый раз, выполняется соответствующая вставка в базу данных </w:t>
      </w:r>
      <w:r>
        <w:t>NPP</w:t>
      </w:r>
      <w:r w:rsidRPr="00F7094C">
        <w:rPr>
          <w:lang w:val="ru-RU"/>
        </w:rPr>
        <w:t xml:space="preserve"> консоли управления правами. Импорт также может потребовать синхронизацию с вашим сервером </w:t>
      </w:r>
      <w:r>
        <w:t>LDAP</w:t>
      </w:r>
      <w:r w:rsidRPr="00F7094C">
        <w:rPr>
          <w:lang w:val="ru-RU"/>
        </w:rPr>
        <w:t xml:space="preserve">. Однако синхронизация импорта не требуется, если </w:t>
      </w:r>
      <w:proofErr w:type="spellStart"/>
      <w:r w:rsidRPr="00F7094C">
        <w:rPr>
          <w:lang w:val="ru-RU"/>
        </w:rPr>
        <w:t>мапперы</w:t>
      </w:r>
      <w:proofErr w:type="spellEnd"/>
      <w:r w:rsidRPr="00F7094C">
        <w:rPr>
          <w:lang w:val="ru-RU"/>
        </w:rPr>
        <w:t xml:space="preserve"> </w:t>
      </w:r>
      <w:r>
        <w:t>LDAP</w:t>
      </w:r>
      <w:r w:rsidRPr="00F7094C">
        <w:rPr>
          <w:lang w:val="ru-RU"/>
        </w:rPr>
        <w:t xml:space="preserve"> сконфигурированы так, чтобы всегда считывать определённые атрибуты из </w:t>
      </w:r>
      <w:r>
        <w:t>LDAP</w:t>
      </w:r>
      <w:r w:rsidRPr="00F7094C">
        <w:rPr>
          <w:lang w:val="ru-RU"/>
        </w:rPr>
        <w:t>, а не из базы данных.</w:t>
      </w:r>
    </w:p>
    <w:p w14:paraId="78C4D194" w14:textId="77777777" w:rsidR="004D45BF" w:rsidRPr="00F7094C" w:rsidRDefault="00793EB9">
      <w:pPr>
        <w:pStyle w:val="a5"/>
        <w:rPr>
          <w:lang w:val="ru-RU"/>
        </w:rPr>
      </w:pPr>
      <w:r w:rsidRPr="00F7094C">
        <w:rPr>
          <w:lang w:val="ru-RU"/>
        </w:rPr>
        <w:t xml:space="preserve">Кроме того, вы можете отказаться от импорта пользователей в базу данных пользователей </w:t>
      </w:r>
      <w:r>
        <w:t>NPP</w:t>
      </w:r>
      <w:r w:rsidRPr="00F7094C">
        <w:rPr>
          <w:lang w:val="ru-RU"/>
        </w:rPr>
        <w:t xml:space="preserve"> консоли управления правами. В этом случае стандартная пользовательская модель, которую использует среда выполнения </w:t>
      </w:r>
      <w:r>
        <w:t>NPP</w:t>
      </w:r>
      <w:r w:rsidRPr="00F7094C">
        <w:rPr>
          <w:lang w:val="ru-RU"/>
        </w:rPr>
        <w:t xml:space="preserve"> консоли управления правами, поддерживается только сервером </w:t>
      </w:r>
      <w:r>
        <w:t>LDAP</w:t>
      </w:r>
      <w:r w:rsidRPr="00F7094C">
        <w:rPr>
          <w:lang w:val="ru-RU"/>
        </w:rPr>
        <w:t xml:space="preserve">. Это означает, что если </w:t>
      </w:r>
      <w:r>
        <w:t>LDAP</w:t>
      </w:r>
      <w:r w:rsidRPr="00F7094C">
        <w:rPr>
          <w:lang w:val="ru-RU"/>
        </w:rPr>
        <w:t xml:space="preserve"> не поддерживает часть данных, которая нужна функции </w:t>
      </w:r>
      <w:r>
        <w:t>NPP</w:t>
      </w:r>
      <w:r w:rsidRPr="00F7094C">
        <w:rPr>
          <w:lang w:val="ru-RU"/>
        </w:rPr>
        <w:t xml:space="preserve"> консоли управления правами, эта функция не будет работать. Преимущество этого подхода заключается в том, что у вас не возникает непроизводительных издержек на импорт и синхронизацию копии пользователя </w:t>
      </w:r>
      <w:r>
        <w:t>LDAP</w:t>
      </w:r>
      <w:r w:rsidRPr="00F7094C">
        <w:rPr>
          <w:lang w:val="ru-RU"/>
        </w:rPr>
        <w:t xml:space="preserve"> в базу данных пользователей </w:t>
      </w:r>
      <w:r>
        <w:t>NPP</w:t>
      </w:r>
      <w:r w:rsidRPr="00F7094C">
        <w:rPr>
          <w:lang w:val="ru-RU"/>
        </w:rPr>
        <w:t xml:space="preserve"> консоли управления правами.</w:t>
      </w:r>
    </w:p>
    <w:p w14:paraId="31A92216" w14:textId="77777777" w:rsidR="004D45BF" w:rsidRPr="00F7094C" w:rsidRDefault="00793EB9">
      <w:pPr>
        <w:pStyle w:val="a5"/>
        <w:rPr>
          <w:lang w:val="ru-RU"/>
        </w:rPr>
      </w:pPr>
      <w:r w:rsidRPr="00F7094C">
        <w:rPr>
          <w:lang w:val="ru-RU"/>
        </w:rPr>
        <w:t>Этот режим хранения контролируется переключателем «Импортировать пользователей». Для импорта установите его в положение «Вкл.».</w:t>
      </w:r>
    </w:p>
    <w:p w14:paraId="408D81A1" w14:textId="77777777" w:rsidR="004D45BF" w:rsidRPr="00F7094C" w:rsidRDefault="00793EB9">
      <w:pPr>
        <w:rPr>
          <w:lang w:val="ru-RU"/>
        </w:rPr>
      </w:pPr>
      <w:r w:rsidRPr="00F7094C">
        <w:rPr>
          <w:lang w:val="ru-RU"/>
        </w:rPr>
        <w:t xml:space="preserve">Если импорт пользователей отключён, вы не можете сохранять атрибуты профиля пользователя в базе данных </w:t>
      </w:r>
      <w:r>
        <w:t>NPP</w:t>
      </w:r>
      <w:r w:rsidRPr="00F7094C">
        <w:rPr>
          <w:lang w:val="ru-RU"/>
        </w:rPr>
        <w:t xml:space="preserve"> консоли управления правами. Также вы не можете сохранять метаданные, за исключением метаданных профиля пользователя, которые сопоставлены </w:t>
      </w:r>
      <w:r>
        <w:t>LDAP</w:t>
      </w:r>
      <w:r w:rsidRPr="00F7094C">
        <w:rPr>
          <w:lang w:val="ru-RU"/>
        </w:rPr>
        <w:t xml:space="preserve">. Сюда могут входить сопоставления ролей, сопоставления групп и другие метаданные на основе конфигурации ваших </w:t>
      </w:r>
      <w:proofErr w:type="spellStart"/>
      <w:r w:rsidRPr="00F7094C">
        <w:rPr>
          <w:lang w:val="ru-RU"/>
        </w:rPr>
        <w:t>мапперов</w:t>
      </w:r>
      <w:proofErr w:type="spellEnd"/>
      <w:r w:rsidRPr="00F7094C">
        <w:rPr>
          <w:lang w:val="ru-RU"/>
        </w:rPr>
        <w:t xml:space="preserve"> </w:t>
      </w:r>
      <w:r>
        <w:t>LDAP</w:t>
      </w:r>
      <w:r w:rsidRPr="00F7094C">
        <w:rPr>
          <w:lang w:val="ru-RU"/>
        </w:rPr>
        <w:t xml:space="preserve">. Когда вы попытаетесь изменить некоторые данные пользователя, не сопоставленные с </w:t>
      </w:r>
      <w:r>
        <w:t>LDAP</w:t>
      </w:r>
      <w:r w:rsidRPr="00F7094C">
        <w:rPr>
          <w:lang w:val="ru-RU"/>
        </w:rPr>
        <w:t xml:space="preserve">, обновление пользователя будет невозможно. Например, вы не сможете отключить сопоставленного пользователя </w:t>
      </w:r>
      <w:r>
        <w:t>LDAP</w:t>
      </w:r>
      <w:r w:rsidRPr="00F7094C">
        <w:rPr>
          <w:lang w:val="ru-RU"/>
        </w:rPr>
        <w:t xml:space="preserve">, если включённый флаг пользователя сопоставляется с некоторым атрибутом </w:t>
      </w:r>
      <w:r>
        <w:t>LDAP</w:t>
      </w:r>
      <w:r w:rsidRPr="00F7094C">
        <w:rPr>
          <w:lang w:val="ru-RU"/>
        </w:rPr>
        <w:t xml:space="preserve"> (что обычно не так).</w:t>
      </w:r>
    </w:p>
    <w:p w14:paraId="0FB2DCF3" w14:textId="77777777" w:rsidR="004D45BF" w:rsidRDefault="00793EB9">
      <w:pPr>
        <w:pStyle w:val="4"/>
      </w:pPr>
      <w:bookmarkStart w:id="102" w:name="режим-редактирования"/>
      <w:bookmarkEnd w:id="101"/>
      <w:proofErr w:type="spellStart"/>
      <w:r>
        <w:t>Режим</w:t>
      </w:r>
      <w:proofErr w:type="spellEnd"/>
      <w:r>
        <w:t xml:space="preserve"> </w:t>
      </w:r>
      <w:proofErr w:type="spellStart"/>
      <w:r>
        <w:t>редактирования</w:t>
      </w:r>
      <w:proofErr w:type="spellEnd"/>
    </w:p>
    <w:p w14:paraId="5BD3197D" w14:textId="77777777" w:rsidR="004D45BF" w:rsidRDefault="00793EB9">
      <w:r w:rsidRPr="00F7094C">
        <w:rPr>
          <w:lang w:val="ru-RU"/>
        </w:rPr>
        <w:t xml:space="preserve">Пользователи с помощью службы учётной записи пользователя, а администраторы с помощью консоли администратора могут изменять метаданные пользователя. В зависимости от ваших настроек вы можете иметь или не иметь права на обновление </w:t>
      </w:r>
      <w:r>
        <w:t>LDAP</w:t>
      </w:r>
      <w:r w:rsidRPr="00F7094C">
        <w:rPr>
          <w:lang w:val="ru-RU"/>
        </w:rPr>
        <w:t xml:space="preserve">. В режиме редактирования параметр конфигурации определяет политику редактирования вашего хранилища </w:t>
      </w:r>
      <w:r>
        <w:t>LDAP</w:t>
      </w:r>
      <w:r w:rsidRPr="00F7094C">
        <w:rPr>
          <w:lang w:val="ru-RU"/>
        </w:rPr>
        <w:t xml:space="preserve">. </w:t>
      </w:r>
      <w:proofErr w:type="spellStart"/>
      <w:r>
        <w:t>Варианты</w:t>
      </w:r>
      <w:proofErr w:type="spellEnd"/>
      <w:r>
        <w:t xml:space="preserve"> </w:t>
      </w:r>
      <w:proofErr w:type="spellStart"/>
      <w:r>
        <w:t>режимов</w:t>
      </w:r>
      <w:proofErr w:type="spellEnd"/>
      <w:r>
        <w:t>:</w:t>
      </w:r>
    </w:p>
    <w:p w14:paraId="4C85A7A0" w14:textId="77777777" w:rsidR="004D45BF" w:rsidRDefault="00793EB9" w:rsidP="00F7094C">
      <w:pPr>
        <w:numPr>
          <w:ilvl w:val="0"/>
          <w:numId w:val="43"/>
        </w:numPr>
      </w:pPr>
      <w:r w:rsidRPr="00F7094C">
        <w:rPr>
          <w:lang w:val="ru-RU"/>
        </w:rPr>
        <w:t xml:space="preserve">Только чтение. Имя пользователя, адрес электронной почты, имя, фамилия и другие сопоставленные атрибуты нельзя будет изменить. </w:t>
      </w:r>
      <w:r>
        <w:t>NPP</w:t>
      </w:r>
      <w:r w:rsidRPr="00F7094C">
        <w:rPr>
          <w:lang w:val="ru-RU"/>
        </w:rPr>
        <w:t xml:space="preserve"> консоль управления правами будет показывать ошибку каждый раз, когда кто-нибудь попытается изменить эти поля. </w:t>
      </w:r>
      <w:proofErr w:type="spellStart"/>
      <w:r>
        <w:t>Также</w:t>
      </w:r>
      <w:proofErr w:type="spellEnd"/>
      <w:r>
        <w:t xml:space="preserve"> </w:t>
      </w:r>
      <w:proofErr w:type="spellStart"/>
      <w:r>
        <w:t>не</w:t>
      </w:r>
      <w:proofErr w:type="spellEnd"/>
      <w:r>
        <w:t xml:space="preserve"> </w:t>
      </w:r>
      <w:proofErr w:type="spellStart"/>
      <w:r>
        <w:t>будет</w:t>
      </w:r>
      <w:proofErr w:type="spellEnd"/>
      <w:r>
        <w:t xml:space="preserve"> </w:t>
      </w:r>
      <w:proofErr w:type="spellStart"/>
      <w:r>
        <w:t>поддерживаться</w:t>
      </w:r>
      <w:proofErr w:type="spellEnd"/>
      <w:r>
        <w:t xml:space="preserve"> </w:t>
      </w:r>
      <w:proofErr w:type="spellStart"/>
      <w:r>
        <w:t>изменение</w:t>
      </w:r>
      <w:proofErr w:type="spellEnd"/>
      <w:r>
        <w:t xml:space="preserve"> </w:t>
      </w:r>
      <w:proofErr w:type="spellStart"/>
      <w:r>
        <w:t>паролей</w:t>
      </w:r>
      <w:proofErr w:type="spellEnd"/>
      <w:r>
        <w:t>.</w:t>
      </w:r>
    </w:p>
    <w:p w14:paraId="3E7C8F73" w14:textId="77777777" w:rsidR="004D45BF" w:rsidRPr="00F7094C" w:rsidRDefault="00793EB9" w:rsidP="00F7094C">
      <w:pPr>
        <w:numPr>
          <w:ilvl w:val="0"/>
          <w:numId w:val="43"/>
        </w:numPr>
        <w:rPr>
          <w:lang w:val="ru-RU"/>
        </w:rPr>
      </w:pPr>
      <w:r w:rsidRPr="00F7094C">
        <w:rPr>
          <w:lang w:val="ru-RU"/>
        </w:rPr>
        <w:t xml:space="preserve">Режим редактирования. Имя пользователя, адрес электронной почты, имя, фамилия и другие сопоставленные атрибуты и пароли могут быть обновлены и будут автоматически синхронизированы с вашим хранилищем </w:t>
      </w:r>
      <w:r>
        <w:t>LDAP</w:t>
      </w:r>
      <w:r w:rsidRPr="00F7094C">
        <w:rPr>
          <w:lang w:val="ru-RU"/>
        </w:rPr>
        <w:t>.</w:t>
      </w:r>
    </w:p>
    <w:p w14:paraId="4B97FEF3" w14:textId="77777777" w:rsidR="004D45BF" w:rsidRPr="00F7094C" w:rsidRDefault="00793EB9" w:rsidP="00F7094C">
      <w:pPr>
        <w:numPr>
          <w:ilvl w:val="0"/>
          <w:numId w:val="43"/>
        </w:numPr>
        <w:rPr>
          <w:lang w:val="ru-RU"/>
        </w:rPr>
      </w:pPr>
      <w:r w:rsidRPr="00F7094C">
        <w:rPr>
          <w:lang w:val="ru-RU"/>
        </w:rPr>
        <w:t xml:space="preserve">Без синхронизации. Любые изменения имени пользователя, электронной почты, имени, фамилии и паролей будут храниться в локальном хранилище </w:t>
      </w:r>
      <w:r>
        <w:t>NPP</w:t>
      </w:r>
      <w:r w:rsidRPr="00F7094C">
        <w:rPr>
          <w:lang w:val="ru-RU"/>
        </w:rPr>
        <w:t xml:space="preserve"> консоли управления правами. Вы сами решаете, как выполнить синхронизацию с </w:t>
      </w:r>
      <w:r>
        <w:t>LDAP</w:t>
      </w:r>
      <w:r w:rsidRPr="00F7094C">
        <w:rPr>
          <w:lang w:val="ru-RU"/>
        </w:rPr>
        <w:t xml:space="preserve">. Это позволяет развертываниям </w:t>
      </w:r>
      <w:r>
        <w:t>NPP</w:t>
      </w:r>
      <w:r w:rsidRPr="00F7094C">
        <w:rPr>
          <w:lang w:val="ru-RU"/>
        </w:rPr>
        <w:t xml:space="preserve"> консоли управления правами поддерживать обновления пользовательских метаданных на сервере </w:t>
      </w:r>
      <w:r>
        <w:t>LDAP</w:t>
      </w:r>
      <w:r w:rsidRPr="00F7094C">
        <w:rPr>
          <w:lang w:val="ru-RU"/>
        </w:rPr>
        <w:t xml:space="preserve"> только для чтения. Этот параметр применяется только при импорте пользователей из </w:t>
      </w:r>
      <w:r>
        <w:t>LDAP</w:t>
      </w:r>
      <w:r w:rsidRPr="00F7094C">
        <w:rPr>
          <w:lang w:val="ru-RU"/>
        </w:rPr>
        <w:t xml:space="preserve"> в локальную базу данных пользователей </w:t>
      </w:r>
      <w:r>
        <w:t>NPP</w:t>
      </w:r>
      <w:r w:rsidRPr="00F7094C">
        <w:rPr>
          <w:lang w:val="ru-RU"/>
        </w:rPr>
        <w:t xml:space="preserve"> консоли управления правами.</w:t>
      </w:r>
    </w:p>
    <w:p w14:paraId="211C97C1" w14:textId="77777777" w:rsidR="004D45BF" w:rsidRDefault="00793EB9">
      <w:r w:rsidRPr="00F7094C">
        <w:rPr>
          <w:lang w:val="ru-RU"/>
        </w:rPr>
        <w:t xml:space="preserve">Когда создается поставщик </w:t>
      </w:r>
      <w:r>
        <w:t>LDAP</w:t>
      </w:r>
      <w:r w:rsidRPr="00F7094C">
        <w:rPr>
          <w:lang w:val="ru-RU"/>
        </w:rPr>
        <w:t xml:space="preserve">, также создаётся набор начальных </w:t>
      </w:r>
      <w:proofErr w:type="spellStart"/>
      <w:r w:rsidRPr="00F7094C">
        <w:rPr>
          <w:lang w:val="ru-RU"/>
        </w:rPr>
        <w:t>мапперов</w:t>
      </w:r>
      <w:proofErr w:type="spellEnd"/>
      <w:r w:rsidRPr="00F7094C">
        <w:rPr>
          <w:lang w:val="ru-RU"/>
        </w:rPr>
        <w:t xml:space="preserve"> </w:t>
      </w:r>
      <w:r>
        <w:t>LDAP</w:t>
      </w:r>
      <w:r w:rsidRPr="00F7094C">
        <w:rPr>
          <w:lang w:val="ru-RU"/>
        </w:rPr>
        <w:t xml:space="preserve">. </w:t>
      </w:r>
      <w:proofErr w:type="spellStart"/>
      <w:r w:rsidRPr="00F7094C">
        <w:rPr>
          <w:lang w:val="ru-RU"/>
        </w:rPr>
        <w:t>Мапперы</w:t>
      </w:r>
      <w:proofErr w:type="spellEnd"/>
      <w:r w:rsidRPr="00F7094C">
        <w:rPr>
          <w:lang w:val="ru-RU"/>
        </w:rPr>
        <w:t xml:space="preserve"> настраиваются по принципу «максимальных усилий» на основе выбранной комбинации переключателей «Поставщик», «Режим редактирования», а также «Импортировать пользователей». Например, в случае с режимом редактирования «без синхронизации» </w:t>
      </w:r>
      <w:proofErr w:type="spellStart"/>
      <w:r w:rsidRPr="00F7094C">
        <w:rPr>
          <w:lang w:val="ru-RU"/>
        </w:rPr>
        <w:t>мапперы</w:t>
      </w:r>
      <w:proofErr w:type="spellEnd"/>
      <w:r w:rsidRPr="00F7094C">
        <w:rPr>
          <w:lang w:val="ru-RU"/>
        </w:rPr>
        <w:t xml:space="preserve"> предварительно сконфигурированы таким образом, что определённый пользовательский атрибут в предпочтительном порядке считывается из базы данных, а не из </w:t>
      </w:r>
      <w:r>
        <w:t>LDAP</w:t>
      </w:r>
      <w:r w:rsidRPr="00F7094C">
        <w:rPr>
          <w:lang w:val="ru-RU"/>
        </w:rPr>
        <w:t xml:space="preserve">. Однако, когда вы позже измените режим редактирования, конфигурация </w:t>
      </w:r>
      <w:proofErr w:type="spellStart"/>
      <w:r w:rsidRPr="00F7094C">
        <w:rPr>
          <w:lang w:val="ru-RU"/>
        </w:rPr>
        <w:t>мапперов</w:t>
      </w:r>
      <w:proofErr w:type="spellEnd"/>
      <w:r w:rsidRPr="00F7094C">
        <w:rPr>
          <w:lang w:val="ru-RU"/>
        </w:rPr>
        <w:t xml:space="preserve"> не изменится, так как сложно определить, были ли они изменены вручную за это время. Это означает, что НЕ рекомендуется изменять положение переключателя «Режим редактирования», а лучше всегда выбирать «Режим редактирования» при создании поставщика </w:t>
      </w:r>
      <w:r>
        <w:t>LDAP</w:t>
      </w:r>
      <w:r w:rsidRPr="00F7094C">
        <w:rPr>
          <w:lang w:val="ru-RU"/>
        </w:rPr>
        <w:t xml:space="preserve">. </w:t>
      </w:r>
      <w:proofErr w:type="spellStart"/>
      <w:r>
        <w:t>Это</w:t>
      </w:r>
      <w:proofErr w:type="spellEnd"/>
      <w:r>
        <w:t xml:space="preserve"> </w:t>
      </w:r>
      <w:proofErr w:type="spellStart"/>
      <w:r>
        <w:t>относится</w:t>
      </w:r>
      <w:proofErr w:type="spellEnd"/>
      <w:r>
        <w:t xml:space="preserve"> </w:t>
      </w:r>
      <w:proofErr w:type="spellStart"/>
      <w:r>
        <w:t>также</w:t>
      </w:r>
      <w:proofErr w:type="spellEnd"/>
      <w:r>
        <w:t xml:space="preserve"> к </w:t>
      </w:r>
      <w:proofErr w:type="spellStart"/>
      <w:r>
        <w:t>переключателю</w:t>
      </w:r>
      <w:proofErr w:type="spellEnd"/>
      <w:r>
        <w:t xml:space="preserve"> «</w:t>
      </w:r>
      <w:proofErr w:type="spellStart"/>
      <w:r>
        <w:t>Импортировать</w:t>
      </w:r>
      <w:proofErr w:type="spellEnd"/>
      <w:r>
        <w:t xml:space="preserve"> </w:t>
      </w:r>
      <w:proofErr w:type="spellStart"/>
      <w:r>
        <w:t>пользователей</w:t>
      </w:r>
      <w:proofErr w:type="spellEnd"/>
      <w:r>
        <w:t>».</w:t>
      </w:r>
    </w:p>
    <w:p w14:paraId="60F69B08" w14:textId="77777777" w:rsidR="004D45BF" w:rsidRDefault="00793EB9">
      <w:pPr>
        <w:pStyle w:val="4"/>
      </w:pPr>
      <w:bookmarkStart w:id="103" w:name="другие-параметры-конфигурации"/>
      <w:bookmarkEnd w:id="102"/>
      <w:proofErr w:type="spellStart"/>
      <w:r>
        <w:t>Другие</w:t>
      </w:r>
      <w:proofErr w:type="spellEnd"/>
      <w:r>
        <w:t xml:space="preserve"> </w:t>
      </w:r>
      <w:proofErr w:type="spellStart"/>
      <w:r>
        <w:t>параметры</w:t>
      </w:r>
      <w:proofErr w:type="spellEnd"/>
      <w:r>
        <w:t xml:space="preserve"> </w:t>
      </w:r>
      <w:proofErr w:type="spellStart"/>
      <w:r>
        <w:t>конфигурации</w:t>
      </w:r>
      <w:proofErr w:type="spellEnd"/>
    </w:p>
    <w:p w14:paraId="6FA66C87" w14:textId="77777777" w:rsidR="004D45BF" w:rsidRPr="00F7094C" w:rsidRDefault="00793EB9" w:rsidP="00F7094C">
      <w:pPr>
        <w:pStyle w:val="Compact"/>
        <w:numPr>
          <w:ilvl w:val="0"/>
          <w:numId w:val="44"/>
        </w:numPr>
        <w:rPr>
          <w:lang w:val="ru-RU"/>
        </w:rPr>
      </w:pPr>
      <w:r w:rsidRPr="00F7094C">
        <w:rPr>
          <w:lang w:val="ru-RU"/>
        </w:rPr>
        <w:t>Имя в консоли — имя, используемое, когда этот поставщик упоминается в консоли администратора.</w:t>
      </w:r>
    </w:p>
    <w:p w14:paraId="5E9E6317" w14:textId="77777777" w:rsidR="004D45BF" w:rsidRPr="00F7094C" w:rsidRDefault="00793EB9" w:rsidP="00F7094C">
      <w:pPr>
        <w:pStyle w:val="Compact"/>
        <w:numPr>
          <w:ilvl w:val="0"/>
          <w:numId w:val="44"/>
        </w:numPr>
        <w:rPr>
          <w:lang w:val="ru-RU"/>
        </w:rPr>
      </w:pPr>
      <w:r w:rsidRPr="00F7094C">
        <w:rPr>
          <w:lang w:val="ru-RU"/>
        </w:rPr>
        <w:t>Приоритет — приоритет этого поставщика при поиске или добавлении пользователя.</w:t>
      </w:r>
    </w:p>
    <w:p w14:paraId="7D4C407E" w14:textId="77777777" w:rsidR="004D45BF" w:rsidRPr="00F7094C" w:rsidRDefault="00793EB9" w:rsidP="00F7094C">
      <w:pPr>
        <w:pStyle w:val="Compact"/>
        <w:numPr>
          <w:ilvl w:val="0"/>
          <w:numId w:val="44"/>
        </w:numPr>
        <w:rPr>
          <w:lang w:val="ru-RU"/>
        </w:rPr>
      </w:pPr>
      <w:r w:rsidRPr="00F7094C">
        <w:rPr>
          <w:lang w:val="ru-RU"/>
        </w:rPr>
        <w:t xml:space="preserve">Синхронизация регистраций — если ваш </w:t>
      </w:r>
      <w:r>
        <w:t>LDAP</w:t>
      </w:r>
      <w:r w:rsidRPr="00F7094C">
        <w:rPr>
          <w:lang w:val="ru-RU"/>
        </w:rPr>
        <w:t xml:space="preserve"> поддерживает добавление новых пользователей, нажмите на этот переключатель, чтобы новые пользователи, созданные </w:t>
      </w:r>
      <w:r>
        <w:t>NPP</w:t>
      </w:r>
      <w:r w:rsidRPr="00F7094C">
        <w:rPr>
          <w:lang w:val="ru-RU"/>
        </w:rPr>
        <w:t xml:space="preserve"> консолью управления правами в консоли администратора или на странице регистрации, добавлялись в </w:t>
      </w:r>
      <w:r>
        <w:t>LDAP</w:t>
      </w:r>
      <w:r w:rsidRPr="00F7094C">
        <w:rPr>
          <w:lang w:val="ru-RU"/>
        </w:rPr>
        <w:t>.</w:t>
      </w:r>
    </w:p>
    <w:p w14:paraId="71532B7D" w14:textId="77777777" w:rsidR="004D45BF" w:rsidRDefault="00793EB9">
      <w:pPr>
        <w:pStyle w:val="4"/>
      </w:pPr>
      <w:bookmarkStart w:id="104" w:name="подключение-к-ldap-через-ssl"/>
      <w:bookmarkEnd w:id="103"/>
      <w:proofErr w:type="spellStart"/>
      <w:r>
        <w:t>Подключение</w:t>
      </w:r>
      <w:proofErr w:type="spellEnd"/>
      <w:r>
        <w:t xml:space="preserve"> к LDAP </w:t>
      </w:r>
      <w:proofErr w:type="spellStart"/>
      <w:r>
        <w:t>через</w:t>
      </w:r>
      <w:proofErr w:type="spellEnd"/>
      <w:r>
        <w:t xml:space="preserve"> SSL</w:t>
      </w:r>
    </w:p>
    <w:p w14:paraId="1EB85538" w14:textId="77777777" w:rsidR="004D45BF" w:rsidRPr="00F7094C" w:rsidRDefault="00793EB9">
      <w:pPr>
        <w:rPr>
          <w:lang w:val="ru-RU"/>
        </w:rPr>
      </w:pPr>
      <w:r w:rsidRPr="00F7094C">
        <w:rPr>
          <w:lang w:val="ru-RU"/>
        </w:rPr>
        <w:t xml:space="preserve">Когда вы настраиваете защищенный </w:t>
      </w:r>
      <w:r>
        <w:t>URL</w:t>
      </w:r>
      <w:r w:rsidRPr="00F7094C">
        <w:rPr>
          <w:lang w:val="ru-RU"/>
        </w:rPr>
        <w:t xml:space="preserve">-адрес подключения к вашему хранилищу </w:t>
      </w:r>
      <w:r>
        <w:t>LDAP</w:t>
      </w:r>
      <w:r w:rsidRPr="00F7094C">
        <w:rPr>
          <w:lang w:val="ru-RU"/>
        </w:rPr>
        <w:t xml:space="preserve">, </w:t>
      </w:r>
      <w:r>
        <w:t>NPP</w:t>
      </w:r>
      <w:r w:rsidRPr="00F7094C">
        <w:rPr>
          <w:lang w:val="ru-RU"/>
        </w:rPr>
        <w:t xml:space="preserve"> консоль управления правами будет использовать </w:t>
      </w:r>
      <w:r>
        <w:t>SSL</w:t>
      </w:r>
      <w:r w:rsidRPr="00F7094C">
        <w:rPr>
          <w:lang w:val="ru-RU"/>
        </w:rPr>
        <w:t xml:space="preserve"> для связи с сервером </w:t>
      </w:r>
      <w:r>
        <w:t>LDAP</w:t>
      </w:r>
      <w:r w:rsidRPr="00F7094C">
        <w:rPr>
          <w:lang w:val="ru-RU"/>
        </w:rPr>
        <w:t xml:space="preserve">. Важно правильно настроить хранилище доверенных сертификатов на стороне сервера </w:t>
      </w:r>
      <w:r>
        <w:t>NPP</w:t>
      </w:r>
      <w:r w:rsidRPr="00F7094C">
        <w:rPr>
          <w:lang w:val="ru-RU"/>
        </w:rPr>
        <w:t xml:space="preserve"> консоли управления правами, иначе консоль не сможет доверять </w:t>
      </w:r>
      <w:r>
        <w:t>SSL</w:t>
      </w:r>
      <w:r w:rsidRPr="00F7094C">
        <w:rPr>
          <w:lang w:val="ru-RU"/>
        </w:rPr>
        <w:t xml:space="preserve">-соединению с </w:t>
      </w:r>
      <w:r>
        <w:t>LDAP</w:t>
      </w:r>
      <w:r w:rsidRPr="00F7094C">
        <w:rPr>
          <w:lang w:val="ru-RU"/>
        </w:rPr>
        <w:t>.</w:t>
      </w:r>
    </w:p>
    <w:p w14:paraId="20AA1418" w14:textId="77777777" w:rsidR="004D45BF" w:rsidRPr="00F7094C" w:rsidRDefault="00793EB9">
      <w:pPr>
        <w:pStyle w:val="a5"/>
        <w:rPr>
          <w:lang w:val="ru-RU"/>
        </w:rPr>
      </w:pPr>
      <w:r w:rsidRPr="00F7094C">
        <w:rPr>
          <w:lang w:val="ru-RU"/>
        </w:rPr>
        <w:t xml:space="preserve">Глобальное хранилище доверенных сертификатов для </w:t>
      </w:r>
      <w:r>
        <w:t>NPP</w:t>
      </w:r>
      <w:r w:rsidRPr="00F7094C">
        <w:rPr>
          <w:lang w:val="ru-RU"/>
        </w:rPr>
        <w:t xml:space="preserve"> консоли управления правами можно настроить с помощью </w:t>
      </w:r>
      <w:proofErr w:type="spellStart"/>
      <w:r>
        <w:t>Truststore</w:t>
      </w:r>
      <w:proofErr w:type="spellEnd"/>
      <w:r w:rsidRPr="00F7094C">
        <w:rPr>
          <w:lang w:val="ru-RU"/>
        </w:rPr>
        <w:t xml:space="preserve"> </w:t>
      </w:r>
      <w:r>
        <w:t>SPI</w:t>
      </w:r>
      <w:r w:rsidRPr="00F7094C">
        <w:rPr>
          <w:lang w:val="ru-RU"/>
        </w:rPr>
        <w:t xml:space="preserve">. Если вы не укажете </w:t>
      </w:r>
      <w:r>
        <w:t>SPI</w:t>
      </w:r>
      <w:r w:rsidRPr="00F7094C">
        <w:rPr>
          <w:lang w:val="ru-RU"/>
        </w:rPr>
        <w:t xml:space="preserve"> хранилища доверенных сертификатов, хранилище доверенных сертификатов будет использовать механизм по умолчанию, предоставляемый </w:t>
      </w:r>
      <w:r>
        <w:t>Java</w:t>
      </w:r>
      <w:r w:rsidRPr="00F7094C">
        <w:rPr>
          <w:lang w:val="ru-RU"/>
        </w:rPr>
        <w:t xml:space="preserve"> (либо файл, предоставленный системным свойством </w:t>
      </w:r>
      <w:proofErr w:type="spellStart"/>
      <w:r>
        <w:t>javax</w:t>
      </w:r>
      <w:proofErr w:type="spellEnd"/>
      <w:r w:rsidRPr="00F7094C">
        <w:rPr>
          <w:lang w:val="ru-RU"/>
        </w:rPr>
        <w:t>.</w:t>
      </w:r>
      <w:r>
        <w:t>net</w:t>
      </w:r>
      <w:r w:rsidRPr="00F7094C">
        <w:rPr>
          <w:lang w:val="ru-RU"/>
        </w:rPr>
        <w:t>.</w:t>
      </w:r>
      <w:proofErr w:type="spellStart"/>
      <w:r>
        <w:t>ssl</w:t>
      </w:r>
      <w:proofErr w:type="spellEnd"/>
      <w:r w:rsidRPr="00F7094C">
        <w:rPr>
          <w:lang w:val="ru-RU"/>
        </w:rPr>
        <w:t>.</w:t>
      </w:r>
      <w:proofErr w:type="spellStart"/>
      <w:r>
        <w:t>trustStore</w:t>
      </w:r>
      <w:proofErr w:type="spellEnd"/>
      <w:r w:rsidRPr="00F7094C">
        <w:rPr>
          <w:lang w:val="ru-RU"/>
        </w:rPr>
        <w:t xml:space="preserve"> либо файл </w:t>
      </w:r>
      <w:proofErr w:type="spellStart"/>
      <w:r>
        <w:t>cacerts</w:t>
      </w:r>
      <w:proofErr w:type="spellEnd"/>
      <w:r w:rsidRPr="00F7094C">
        <w:rPr>
          <w:lang w:val="ru-RU"/>
        </w:rPr>
        <w:t xml:space="preserve"> из </w:t>
      </w:r>
      <w:r>
        <w:t>JDK</w:t>
      </w:r>
      <w:r w:rsidRPr="00F7094C">
        <w:rPr>
          <w:lang w:val="ru-RU"/>
        </w:rPr>
        <w:t>, если системное свойство не установлено).</w:t>
      </w:r>
    </w:p>
    <w:p w14:paraId="37D1B2E3" w14:textId="77777777" w:rsidR="004D45BF" w:rsidRPr="00F7094C" w:rsidRDefault="00793EB9">
      <w:pPr>
        <w:pStyle w:val="a5"/>
        <w:rPr>
          <w:lang w:val="ru-RU"/>
        </w:rPr>
      </w:pPr>
      <w:r w:rsidRPr="00F7094C">
        <w:rPr>
          <w:lang w:val="ru-RU"/>
        </w:rPr>
        <w:t xml:space="preserve">В конфигурации есть свойство «Использовать </w:t>
      </w:r>
      <w:proofErr w:type="spellStart"/>
      <w:r>
        <w:t>Truststore</w:t>
      </w:r>
      <w:proofErr w:type="spellEnd"/>
      <w:r w:rsidRPr="00F7094C">
        <w:rPr>
          <w:lang w:val="ru-RU"/>
        </w:rPr>
        <w:t xml:space="preserve"> </w:t>
      </w:r>
      <w:r>
        <w:t>SPI</w:t>
      </w:r>
      <w:r w:rsidRPr="00F7094C">
        <w:rPr>
          <w:lang w:val="ru-RU"/>
        </w:rPr>
        <w:t xml:space="preserve">», где вы можете выбрать, будет ли использоваться </w:t>
      </w:r>
      <w:proofErr w:type="spellStart"/>
      <w:r>
        <w:t>Truststore</w:t>
      </w:r>
      <w:proofErr w:type="spellEnd"/>
      <w:r w:rsidRPr="00F7094C">
        <w:rPr>
          <w:lang w:val="ru-RU"/>
        </w:rPr>
        <w:t xml:space="preserve"> </w:t>
      </w:r>
      <w:r>
        <w:t>SPI</w:t>
      </w:r>
      <w:r w:rsidRPr="00F7094C">
        <w:rPr>
          <w:lang w:val="ru-RU"/>
        </w:rPr>
        <w:t xml:space="preserve">. По умолчанию это значение «Только для </w:t>
      </w:r>
      <w:proofErr w:type="spellStart"/>
      <w:r>
        <w:t>ldaps</w:t>
      </w:r>
      <w:proofErr w:type="spellEnd"/>
      <w:r w:rsidRPr="00F7094C">
        <w:rPr>
          <w:lang w:val="ru-RU"/>
        </w:rPr>
        <w:t xml:space="preserve">», что подходит для большинства развёртываний. </w:t>
      </w:r>
      <w:r>
        <w:t>SPI</w:t>
      </w:r>
      <w:r w:rsidRPr="00F7094C">
        <w:rPr>
          <w:lang w:val="ru-RU"/>
        </w:rPr>
        <w:t xml:space="preserve"> хранилища доверенных сертификатов будет использоваться только в том случае, если </w:t>
      </w:r>
      <w:r>
        <w:t>URL</w:t>
      </w:r>
      <w:r w:rsidRPr="00F7094C">
        <w:rPr>
          <w:lang w:val="ru-RU"/>
        </w:rPr>
        <w:t xml:space="preserve">-адрес подключения к </w:t>
      </w:r>
      <w:r>
        <w:t>LDAP</w:t>
      </w:r>
      <w:r w:rsidRPr="00F7094C">
        <w:rPr>
          <w:lang w:val="ru-RU"/>
        </w:rPr>
        <w:t xml:space="preserve"> начинается с </w:t>
      </w:r>
      <w:proofErr w:type="spellStart"/>
      <w:r>
        <w:t>ldaps</w:t>
      </w:r>
      <w:proofErr w:type="spellEnd"/>
      <w:r w:rsidRPr="00F7094C">
        <w:rPr>
          <w:lang w:val="ru-RU"/>
        </w:rPr>
        <w:t>.</w:t>
      </w:r>
    </w:p>
    <w:p w14:paraId="02C883F6" w14:textId="77777777" w:rsidR="004D45BF" w:rsidRPr="00F7094C" w:rsidRDefault="00793EB9">
      <w:pPr>
        <w:pStyle w:val="4"/>
        <w:rPr>
          <w:lang w:val="ru-RU"/>
        </w:rPr>
      </w:pPr>
      <w:bookmarkStart w:id="105" w:name="X1e11a9679a492c9f648736798f7126704637189"/>
      <w:bookmarkEnd w:id="104"/>
      <w:r w:rsidRPr="00F7094C">
        <w:rPr>
          <w:lang w:val="ru-RU"/>
        </w:rPr>
        <w:t xml:space="preserve">Синхронизация пользователей </w:t>
      </w:r>
      <w:r>
        <w:t>LDAP</w:t>
      </w:r>
      <w:r w:rsidRPr="00F7094C">
        <w:rPr>
          <w:lang w:val="ru-RU"/>
        </w:rPr>
        <w:t xml:space="preserve"> с </w:t>
      </w:r>
      <w:r>
        <w:t>NPP</w:t>
      </w:r>
      <w:r w:rsidRPr="00F7094C">
        <w:rPr>
          <w:lang w:val="ru-RU"/>
        </w:rPr>
        <w:t xml:space="preserve"> консоли управления правами</w:t>
      </w:r>
    </w:p>
    <w:p w14:paraId="617B3182" w14:textId="77777777" w:rsidR="004D45BF" w:rsidRPr="00F7094C" w:rsidRDefault="00793EB9">
      <w:pPr>
        <w:rPr>
          <w:lang w:val="ru-RU"/>
        </w:rPr>
      </w:pPr>
      <w:r w:rsidRPr="00F7094C">
        <w:rPr>
          <w:lang w:val="ru-RU"/>
        </w:rPr>
        <w:t xml:space="preserve">Если вы включите опцию «Импортировать пользователей», поставщик </w:t>
      </w:r>
      <w:r>
        <w:t>LDAP</w:t>
      </w:r>
      <w:r w:rsidRPr="00F7094C">
        <w:rPr>
          <w:lang w:val="ru-RU"/>
        </w:rPr>
        <w:t xml:space="preserve"> автоматически синхронизирует (импортирует) необходимых пользователей </w:t>
      </w:r>
      <w:r>
        <w:t>LDAP</w:t>
      </w:r>
      <w:r w:rsidRPr="00F7094C">
        <w:rPr>
          <w:lang w:val="ru-RU"/>
        </w:rPr>
        <w:t xml:space="preserve"> в локальную базу данных </w:t>
      </w:r>
      <w:r>
        <w:t>NPP</w:t>
      </w:r>
      <w:r w:rsidRPr="00F7094C">
        <w:rPr>
          <w:lang w:val="ru-RU"/>
        </w:rPr>
        <w:t xml:space="preserve"> консоли управления правами. Когда пользователи входят в систему, поставщик </w:t>
      </w:r>
      <w:r>
        <w:t>LDAP</w:t>
      </w:r>
      <w:r w:rsidRPr="00F7094C">
        <w:rPr>
          <w:lang w:val="ru-RU"/>
        </w:rPr>
        <w:t xml:space="preserve"> импортирует пользователя </w:t>
      </w:r>
      <w:r>
        <w:t>LDAP</w:t>
      </w:r>
      <w:r w:rsidRPr="00F7094C">
        <w:rPr>
          <w:lang w:val="ru-RU"/>
        </w:rPr>
        <w:t xml:space="preserve"> в базу данных </w:t>
      </w:r>
      <w:r>
        <w:t>NPP</w:t>
      </w:r>
      <w:r w:rsidRPr="00F7094C">
        <w:rPr>
          <w:lang w:val="ru-RU"/>
        </w:rPr>
        <w:t xml:space="preserve"> консоли управления правами, а затем аутентифицируется по паролю </w:t>
      </w:r>
      <w:r>
        <w:t>LDAP</w:t>
      </w:r>
      <w:r w:rsidRPr="00F7094C">
        <w:rPr>
          <w:lang w:val="ru-RU"/>
        </w:rPr>
        <w:t xml:space="preserve">. Это единственный раз, когда импортируются пользователи. Если вы перейдёте в меню «Пользователи» и нажмёте «Просмотреть всех пользователей», то увидите только тех пользователей </w:t>
      </w:r>
      <w:r>
        <w:t>LDAP</w:t>
      </w:r>
      <w:r w:rsidRPr="00F7094C">
        <w:rPr>
          <w:lang w:val="ru-RU"/>
        </w:rPr>
        <w:t xml:space="preserve">, которые хотя бы один раз прошли аутентификацию с помощью </w:t>
      </w:r>
      <w:r>
        <w:t>NPP</w:t>
      </w:r>
      <w:r w:rsidRPr="00F7094C">
        <w:rPr>
          <w:lang w:val="ru-RU"/>
        </w:rPr>
        <w:t xml:space="preserve"> консоли управления правами. Это реализовано таким образом, что эта операция не запускает импорт всей базы данных пользователей </w:t>
      </w:r>
      <w:r>
        <w:t>LDAP</w:t>
      </w:r>
      <w:r w:rsidRPr="00F7094C">
        <w:rPr>
          <w:lang w:val="ru-RU"/>
        </w:rPr>
        <w:t>.</w:t>
      </w:r>
    </w:p>
    <w:p w14:paraId="4E272A76" w14:textId="77777777" w:rsidR="004D45BF" w:rsidRPr="00F7094C" w:rsidRDefault="00793EB9">
      <w:pPr>
        <w:pStyle w:val="a5"/>
        <w:rPr>
          <w:lang w:val="ru-RU"/>
        </w:rPr>
      </w:pPr>
      <w:r w:rsidRPr="00F7094C">
        <w:rPr>
          <w:lang w:val="ru-RU"/>
        </w:rPr>
        <w:t xml:space="preserve">Если вы хотите синхронизировать всех пользователей </w:t>
      </w:r>
      <w:r>
        <w:t>LDAP</w:t>
      </w:r>
      <w:r w:rsidRPr="00F7094C">
        <w:rPr>
          <w:lang w:val="ru-RU"/>
        </w:rPr>
        <w:t xml:space="preserve"> с базой данных </w:t>
      </w:r>
      <w:r>
        <w:t>NPP</w:t>
      </w:r>
      <w:r w:rsidRPr="00F7094C">
        <w:rPr>
          <w:lang w:val="ru-RU"/>
        </w:rPr>
        <w:t xml:space="preserve"> консоли управления правами, вы можете настроить и включить настройки синхронизации на странице конфигурации поставщика </w:t>
      </w:r>
      <w:r>
        <w:t>LDAP</w:t>
      </w:r>
      <w:r w:rsidRPr="00F7094C">
        <w:rPr>
          <w:lang w:val="ru-RU"/>
        </w:rPr>
        <w:t>.</w:t>
      </w:r>
    </w:p>
    <w:p w14:paraId="4F94C05E" w14:textId="77777777" w:rsidR="004D45BF" w:rsidRDefault="00793EB9">
      <w:pPr>
        <w:pStyle w:val="a5"/>
      </w:pPr>
      <w:proofErr w:type="spellStart"/>
      <w:r>
        <w:t>Существует</w:t>
      </w:r>
      <w:proofErr w:type="spellEnd"/>
      <w:r>
        <w:t xml:space="preserve"> </w:t>
      </w:r>
      <w:proofErr w:type="spellStart"/>
      <w:r>
        <w:t>два</w:t>
      </w:r>
      <w:proofErr w:type="spellEnd"/>
      <w:r>
        <w:t xml:space="preserve"> </w:t>
      </w:r>
      <w:proofErr w:type="spellStart"/>
      <w:r>
        <w:t>типа</w:t>
      </w:r>
      <w:proofErr w:type="spellEnd"/>
      <w:r>
        <w:t xml:space="preserve"> </w:t>
      </w:r>
      <w:proofErr w:type="spellStart"/>
      <w:r>
        <w:t>синхронизации</w:t>
      </w:r>
      <w:proofErr w:type="spellEnd"/>
      <w:r>
        <w:t>:</w:t>
      </w:r>
    </w:p>
    <w:p w14:paraId="18A4A547" w14:textId="77777777" w:rsidR="004D45BF" w:rsidRDefault="00793EB9" w:rsidP="00F7094C">
      <w:pPr>
        <w:numPr>
          <w:ilvl w:val="0"/>
          <w:numId w:val="45"/>
        </w:numPr>
      </w:pPr>
      <w:proofErr w:type="spellStart"/>
      <w:r>
        <w:t>Периодическая</w:t>
      </w:r>
      <w:proofErr w:type="spellEnd"/>
      <w:r>
        <w:t xml:space="preserve"> </w:t>
      </w:r>
      <w:proofErr w:type="spellStart"/>
      <w:r>
        <w:t>полная</w:t>
      </w:r>
      <w:proofErr w:type="spellEnd"/>
      <w:r>
        <w:t xml:space="preserve"> </w:t>
      </w:r>
      <w:proofErr w:type="spellStart"/>
      <w:r>
        <w:t>синхронизация</w:t>
      </w:r>
      <w:proofErr w:type="spellEnd"/>
      <w:r>
        <w:t>.</w:t>
      </w:r>
    </w:p>
    <w:p w14:paraId="7F654112" w14:textId="77777777" w:rsidR="004D45BF" w:rsidRPr="00F7094C" w:rsidRDefault="00793EB9" w:rsidP="00F7094C">
      <w:pPr>
        <w:numPr>
          <w:ilvl w:val="0"/>
          <w:numId w:val="3"/>
        </w:numPr>
        <w:rPr>
          <w:lang w:val="ru-RU"/>
        </w:rPr>
      </w:pPr>
      <w:r w:rsidRPr="00F7094C">
        <w:rPr>
          <w:lang w:val="ru-RU"/>
        </w:rPr>
        <w:t xml:space="preserve">Этот тип синхронизирует всех пользователей </w:t>
      </w:r>
      <w:r>
        <w:t>LDAP</w:t>
      </w:r>
      <w:r w:rsidRPr="00F7094C">
        <w:rPr>
          <w:lang w:val="ru-RU"/>
        </w:rPr>
        <w:t xml:space="preserve"> с базой данных </w:t>
      </w:r>
      <w:r>
        <w:t>NPP</w:t>
      </w:r>
      <w:r w:rsidRPr="00F7094C">
        <w:rPr>
          <w:lang w:val="ru-RU"/>
        </w:rPr>
        <w:t xml:space="preserve"> консоли управления правами. Те пользователи </w:t>
      </w:r>
      <w:r>
        <w:t>LDAP</w:t>
      </w:r>
      <w:r w:rsidRPr="00F7094C">
        <w:rPr>
          <w:lang w:val="ru-RU"/>
        </w:rPr>
        <w:t xml:space="preserve">, которые уже существуют в </w:t>
      </w:r>
      <w:r>
        <w:t>NPP</w:t>
      </w:r>
      <w:r w:rsidRPr="00F7094C">
        <w:rPr>
          <w:lang w:val="ru-RU"/>
        </w:rPr>
        <w:t xml:space="preserve"> консоли управления правами и были изменены непосредственно в </w:t>
      </w:r>
      <w:r>
        <w:t>LDAP</w:t>
      </w:r>
      <w:r w:rsidRPr="00F7094C">
        <w:rPr>
          <w:lang w:val="ru-RU"/>
        </w:rPr>
        <w:t>, будут обновлены в базе данных консоли.</w:t>
      </w:r>
    </w:p>
    <w:p w14:paraId="6A7E5D27" w14:textId="77777777" w:rsidR="004D45BF" w:rsidRDefault="00793EB9" w:rsidP="00F7094C">
      <w:pPr>
        <w:numPr>
          <w:ilvl w:val="0"/>
          <w:numId w:val="45"/>
        </w:numPr>
      </w:pPr>
      <w:proofErr w:type="spellStart"/>
      <w:r>
        <w:t>Синхронизация</w:t>
      </w:r>
      <w:proofErr w:type="spellEnd"/>
      <w:r>
        <w:t xml:space="preserve"> </w:t>
      </w:r>
      <w:proofErr w:type="spellStart"/>
      <w:r>
        <w:t>периодически</w:t>
      </w:r>
      <w:proofErr w:type="spellEnd"/>
      <w:r>
        <w:t xml:space="preserve"> </w:t>
      </w:r>
      <w:proofErr w:type="spellStart"/>
      <w:r>
        <w:t>изменяемых</w:t>
      </w:r>
      <w:proofErr w:type="spellEnd"/>
      <w:r>
        <w:t xml:space="preserve"> </w:t>
      </w:r>
      <w:proofErr w:type="spellStart"/>
      <w:r>
        <w:t>пользователей</w:t>
      </w:r>
      <w:proofErr w:type="spellEnd"/>
      <w:r>
        <w:t>.</w:t>
      </w:r>
    </w:p>
    <w:p w14:paraId="0CC886B3" w14:textId="77777777" w:rsidR="004D45BF" w:rsidRPr="00F7094C" w:rsidRDefault="00793EB9" w:rsidP="00F7094C">
      <w:pPr>
        <w:numPr>
          <w:ilvl w:val="0"/>
          <w:numId w:val="3"/>
        </w:numPr>
        <w:rPr>
          <w:lang w:val="ru-RU"/>
        </w:rPr>
      </w:pPr>
      <w:r w:rsidRPr="00F7094C">
        <w:rPr>
          <w:lang w:val="ru-RU"/>
        </w:rPr>
        <w:t>При синхронизации будут обновлены или импортированы только те пользователи, которые были созданы или обновлены после последней синхронизации.</w:t>
      </w:r>
    </w:p>
    <w:p w14:paraId="03E4393A" w14:textId="77777777" w:rsidR="004D45BF" w:rsidRPr="00F7094C" w:rsidRDefault="00793EB9">
      <w:pPr>
        <w:rPr>
          <w:lang w:val="ru-RU"/>
        </w:rPr>
      </w:pPr>
      <w:r w:rsidRPr="00F7094C">
        <w:rPr>
          <w:lang w:val="ru-RU"/>
        </w:rPr>
        <w:t xml:space="preserve">Лучший способ выполнить синхронизацию — нажать кнопку «Синхронизировать всех пользователей» при первом создании поставщика </w:t>
      </w:r>
      <w:r>
        <w:t>LDAP</w:t>
      </w:r>
      <w:r w:rsidRPr="00F7094C">
        <w:rPr>
          <w:lang w:val="ru-RU"/>
        </w:rPr>
        <w:t>, а затем настроить периодическую синхронизацию изменённых пользователей.</w:t>
      </w:r>
    </w:p>
    <w:p w14:paraId="65742263" w14:textId="77777777" w:rsidR="004D45BF" w:rsidRDefault="00793EB9">
      <w:pPr>
        <w:pStyle w:val="4"/>
      </w:pPr>
      <w:bookmarkStart w:id="106" w:name="мапперы-ldap"/>
      <w:bookmarkEnd w:id="105"/>
      <w:proofErr w:type="spellStart"/>
      <w:r>
        <w:t>Мапперы</w:t>
      </w:r>
      <w:proofErr w:type="spellEnd"/>
      <w:r>
        <w:t xml:space="preserve"> LDAP</w:t>
      </w:r>
    </w:p>
    <w:p w14:paraId="33581246" w14:textId="77777777" w:rsidR="004D45BF" w:rsidRPr="00F7094C" w:rsidRDefault="00793EB9">
      <w:pPr>
        <w:rPr>
          <w:lang w:val="ru-RU"/>
        </w:rPr>
      </w:pPr>
      <w:proofErr w:type="spellStart"/>
      <w:r w:rsidRPr="00F7094C">
        <w:rPr>
          <w:lang w:val="ru-RU"/>
        </w:rPr>
        <w:t>Мапперы</w:t>
      </w:r>
      <w:proofErr w:type="spellEnd"/>
      <w:r w:rsidRPr="00F7094C">
        <w:rPr>
          <w:lang w:val="ru-RU"/>
        </w:rPr>
        <w:t xml:space="preserve"> </w:t>
      </w:r>
      <w:r>
        <w:t>LDAP</w:t>
      </w:r>
      <w:r w:rsidRPr="00F7094C">
        <w:rPr>
          <w:lang w:val="ru-RU"/>
        </w:rPr>
        <w:t xml:space="preserve"> — это «слушатели», которые запускаются поставщиком </w:t>
      </w:r>
      <w:r>
        <w:t>LDAP</w:t>
      </w:r>
      <w:r w:rsidRPr="00F7094C">
        <w:rPr>
          <w:lang w:val="ru-RU"/>
        </w:rPr>
        <w:t xml:space="preserve"> в различных точках и обеспечивают ещё одну точку расширения для интеграции </w:t>
      </w:r>
      <w:r>
        <w:t>LDAP</w:t>
      </w:r>
      <w:r w:rsidRPr="00F7094C">
        <w:rPr>
          <w:lang w:val="ru-RU"/>
        </w:rPr>
        <w:t xml:space="preserve">. Они запускаются, когда пользователь входит в систему через </w:t>
      </w:r>
      <w:r>
        <w:t>LDAP</w:t>
      </w:r>
      <w:r w:rsidRPr="00F7094C">
        <w:rPr>
          <w:lang w:val="ru-RU"/>
        </w:rPr>
        <w:t xml:space="preserve"> и должен быть импортирован, когда </w:t>
      </w:r>
      <w:r>
        <w:t>NPP</w:t>
      </w:r>
      <w:r w:rsidRPr="00F7094C">
        <w:rPr>
          <w:lang w:val="ru-RU"/>
        </w:rPr>
        <w:t xml:space="preserve"> консоль управления правами инициирует регистрацию или когда пользователя запрашивают из консоли администратора. Когда вы создаёте поставщика объединения </w:t>
      </w:r>
      <w:r>
        <w:t>LDAP</w:t>
      </w:r>
      <w:r w:rsidRPr="00F7094C">
        <w:rPr>
          <w:lang w:val="ru-RU"/>
        </w:rPr>
        <w:t xml:space="preserve">, </w:t>
      </w:r>
      <w:r>
        <w:t>NPP</w:t>
      </w:r>
      <w:r w:rsidRPr="00F7094C">
        <w:rPr>
          <w:lang w:val="ru-RU"/>
        </w:rPr>
        <w:t xml:space="preserve"> консоль управления правами автоматически предоставит набор встроенных </w:t>
      </w:r>
      <w:proofErr w:type="spellStart"/>
      <w:r w:rsidRPr="00F7094C">
        <w:rPr>
          <w:lang w:val="ru-RU"/>
        </w:rPr>
        <w:t>мапперов</w:t>
      </w:r>
      <w:proofErr w:type="spellEnd"/>
      <w:r w:rsidRPr="00F7094C">
        <w:rPr>
          <w:lang w:val="ru-RU"/>
        </w:rPr>
        <w:t xml:space="preserve"> для этого поставщика. Вы можете изменить этот набор и создать новый </w:t>
      </w:r>
      <w:proofErr w:type="spellStart"/>
      <w:r w:rsidRPr="00F7094C">
        <w:rPr>
          <w:lang w:val="ru-RU"/>
        </w:rPr>
        <w:t>маппер</w:t>
      </w:r>
      <w:proofErr w:type="spellEnd"/>
      <w:r w:rsidRPr="00F7094C">
        <w:rPr>
          <w:lang w:val="ru-RU"/>
        </w:rPr>
        <w:t>, а также обновить или удалить существующие.</w:t>
      </w:r>
    </w:p>
    <w:p w14:paraId="54C1C6E5" w14:textId="77777777" w:rsidR="004D45BF" w:rsidRDefault="00793EB9" w:rsidP="00F7094C">
      <w:pPr>
        <w:numPr>
          <w:ilvl w:val="0"/>
          <w:numId w:val="46"/>
        </w:numPr>
      </w:pPr>
      <w:proofErr w:type="spellStart"/>
      <w:r>
        <w:t>Маппер</w:t>
      </w:r>
      <w:proofErr w:type="spellEnd"/>
      <w:r>
        <w:t xml:space="preserve"> </w:t>
      </w:r>
      <w:proofErr w:type="spellStart"/>
      <w:r>
        <w:t>атрибутов</w:t>
      </w:r>
      <w:proofErr w:type="spellEnd"/>
      <w:r>
        <w:t xml:space="preserve"> </w:t>
      </w:r>
      <w:proofErr w:type="spellStart"/>
      <w:r>
        <w:t>пользователя</w:t>
      </w:r>
      <w:proofErr w:type="spellEnd"/>
      <w:r>
        <w:t>.</w:t>
      </w:r>
    </w:p>
    <w:p w14:paraId="28F81343" w14:textId="77777777" w:rsidR="004D45BF" w:rsidRPr="00F7094C" w:rsidRDefault="00793EB9" w:rsidP="00F7094C">
      <w:pPr>
        <w:numPr>
          <w:ilvl w:val="0"/>
          <w:numId w:val="3"/>
        </w:numPr>
        <w:rPr>
          <w:lang w:val="ru-RU"/>
        </w:rPr>
      </w:pPr>
      <w:r w:rsidRPr="00F7094C">
        <w:rPr>
          <w:lang w:val="ru-RU"/>
        </w:rPr>
        <w:t xml:space="preserve">Он позволяет указать, какой атрибут </w:t>
      </w:r>
      <w:r>
        <w:t>LDAP</w:t>
      </w:r>
      <w:r w:rsidRPr="00F7094C">
        <w:rPr>
          <w:lang w:val="ru-RU"/>
        </w:rPr>
        <w:t xml:space="preserve"> сопоставлен с каким атрибутом пользователя </w:t>
      </w:r>
      <w:r>
        <w:t>NPP</w:t>
      </w:r>
      <w:r w:rsidRPr="00F7094C">
        <w:rPr>
          <w:lang w:val="ru-RU"/>
        </w:rPr>
        <w:t xml:space="preserve"> консоли управления правами. Так, например, вы можете настроить сопоставления атрибута </w:t>
      </w:r>
      <w:r>
        <w:t>LDAP</w:t>
      </w:r>
      <w:r w:rsidRPr="00F7094C">
        <w:rPr>
          <w:lang w:val="ru-RU"/>
        </w:rPr>
        <w:t xml:space="preserve"> «почта» (</w:t>
      </w:r>
      <w:r>
        <w:t>mail</w:t>
      </w:r>
      <w:r w:rsidRPr="00F7094C">
        <w:rPr>
          <w:lang w:val="ru-RU"/>
        </w:rPr>
        <w:t xml:space="preserve">) </w:t>
      </w:r>
      <w:r>
        <w:t>c</w:t>
      </w:r>
      <w:r w:rsidRPr="00F7094C">
        <w:rPr>
          <w:lang w:val="ru-RU"/>
        </w:rPr>
        <w:t xml:space="preserve"> атрибутом эл. почта (</w:t>
      </w:r>
      <w:r>
        <w:t>email</w:t>
      </w:r>
      <w:r w:rsidRPr="00F7094C">
        <w:rPr>
          <w:lang w:val="ru-RU"/>
        </w:rPr>
        <w:t xml:space="preserve">) в базе данных </w:t>
      </w:r>
      <w:r>
        <w:t>NPP</w:t>
      </w:r>
      <w:r w:rsidRPr="00F7094C">
        <w:rPr>
          <w:lang w:val="ru-RU"/>
        </w:rPr>
        <w:t xml:space="preserve"> консоли управления правами. Для этой реализации </w:t>
      </w:r>
      <w:proofErr w:type="spellStart"/>
      <w:r w:rsidRPr="00F7094C">
        <w:rPr>
          <w:lang w:val="ru-RU"/>
        </w:rPr>
        <w:t>маппера</w:t>
      </w:r>
      <w:proofErr w:type="spellEnd"/>
      <w:r w:rsidRPr="00F7094C">
        <w:rPr>
          <w:lang w:val="ru-RU"/>
        </w:rPr>
        <w:t xml:space="preserve"> всегда существует сопоставление «один-к-одному» (один атрибут </w:t>
      </w:r>
      <w:r>
        <w:t>LDAP</w:t>
      </w:r>
      <w:r w:rsidRPr="00F7094C">
        <w:rPr>
          <w:lang w:val="ru-RU"/>
        </w:rPr>
        <w:t xml:space="preserve"> сопоставляется с одним атрибутом </w:t>
      </w:r>
      <w:r>
        <w:t>NPP</w:t>
      </w:r>
      <w:r w:rsidRPr="00F7094C">
        <w:rPr>
          <w:lang w:val="ru-RU"/>
        </w:rPr>
        <w:t xml:space="preserve"> консоли управления правами).</w:t>
      </w:r>
    </w:p>
    <w:p w14:paraId="5007C389" w14:textId="77777777" w:rsidR="004D45BF" w:rsidRDefault="00793EB9" w:rsidP="00F7094C">
      <w:pPr>
        <w:numPr>
          <w:ilvl w:val="0"/>
          <w:numId w:val="46"/>
        </w:numPr>
      </w:pPr>
      <w:proofErr w:type="spellStart"/>
      <w:r>
        <w:t>Маппер</w:t>
      </w:r>
      <w:proofErr w:type="spellEnd"/>
      <w:r>
        <w:t xml:space="preserve"> </w:t>
      </w:r>
      <w:proofErr w:type="spellStart"/>
      <w:r>
        <w:t>FullName</w:t>
      </w:r>
      <w:proofErr w:type="spellEnd"/>
      <w:r>
        <w:t xml:space="preserve"> (</w:t>
      </w:r>
      <w:proofErr w:type="spellStart"/>
      <w:r>
        <w:t>Полное</w:t>
      </w:r>
      <w:proofErr w:type="spellEnd"/>
      <w:r>
        <w:t xml:space="preserve"> </w:t>
      </w:r>
      <w:proofErr w:type="spellStart"/>
      <w:r>
        <w:t>имя</w:t>
      </w:r>
      <w:proofErr w:type="spellEnd"/>
      <w:r>
        <w:t>).</w:t>
      </w:r>
    </w:p>
    <w:p w14:paraId="54E54293" w14:textId="77777777" w:rsidR="004D45BF" w:rsidRPr="00F7094C" w:rsidRDefault="00793EB9" w:rsidP="00F7094C">
      <w:pPr>
        <w:numPr>
          <w:ilvl w:val="0"/>
          <w:numId w:val="3"/>
        </w:numPr>
        <w:rPr>
          <w:lang w:val="ru-RU"/>
        </w:rPr>
      </w:pPr>
      <w:r w:rsidRPr="00F7094C">
        <w:rPr>
          <w:lang w:val="ru-RU"/>
        </w:rPr>
        <w:t xml:space="preserve">Он позволяет указать, что полное имя пользователя, которое сохраняется в каком-либо атрибуте </w:t>
      </w:r>
      <w:r>
        <w:t>LDAP</w:t>
      </w:r>
      <w:r w:rsidRPr="00F7094C">
        <w:rPr>
          <w:lang w:val="ru-RU"/>
        </w:rPr>
        <w:t xml:space="preserve"> (обычно </w:t>
      </w:r>
      <w:proofErr w:type="spellStart"/>
      <w:r>
        <w:t>cn</w:t>
      </w:r>
      <w:proofErr w:type="spellEnd"/>
      <w:r w:rsidRPr="00F7094C">
        <w:rPr>
          <w:lang w:val="ru-RU"/>
        </w:rPr>
        <w:t xml:space="preserve">), будет сопоставлено с атрибутами </w:t>
      </w:r>
      <w:proofErr w:type="spellStart"/>
      <w:r>
        <w:t>firstName</w:t>
      </w:r>
      <w:proofErr w:type="spellEnd"/>
      <w:r w:rsidRPr="00F7094C">
        <w:rPr>
          <w:lang w:val="ru-RU"/>
        </w:rPr>
        <w:t xml:space="preserve"> и </w:t>
      </w:r>
      <w:proofErr w:type="spellStart"/>
      <w:r>
        <w:t>lastname</w:t>
      </w:r>
      <w:proofErr w:type="spellEnd"/>
      <w:r w:rsidRPr="00F7094C">
        <w:rPr>
          <w:lang w:val="ru-RU"/>
        </w:rPr>
        <w:t xml:space="preserve"> в базе данных </w:t>
      </w:r>
      <w:r>
        <w:t>NPP</w:t>
      </w:r>
      <w:r w:rsidRPr="00F7094C">
        <w:rPr>
          <w:lang w:val="ru-RU"/>
        </w:rPr>
        <w:t xml:space="preserve"> консоли управления правами. Наличие полного имени пользователя в </w:t>
      </w:r>
      <w:proofErr w:type="spellStart"/>
      <w:r>
        <w:t>cn</w:t>
      </w:r>
      <w:proofErr w:type="spellEnd"/>
      <w:r w:rsidRPr="00F7094C">
        <w:rPr>
          <w:lang w:val="ru-RU"/>
        </w:rPr>
        <w:t xml:space="preserve"> часто встречается в некоторых развертываниях </w:t>
      </w:r>
      <w:r>
        <w:t>LDAP</w:t>
      </w:r>
      <w:r w:rsidRPr="00F7094C">
        <w:rPr>
          <w:lang w:val="ru-RU"/>
        </w:rPr>
        <w:t>.</w:t>
      </w:r>
    </w:p>
    <w:p w14:paraId="7A37D924" w14:textId="77777777" w:rsidR="004D45BF" w:rsidRPr="00F7094C" w:rsidRDefault="00793EB9" w:rsidP="00F7094C">
      <w:pPr>
        <w:numPr>
          <w:ilvl w:val="0"/>
          <w:numId w:val="3"/>
        </w:numPr>
        <w:rPr>
          <w:lang w:val="ru-RU"/>
        </w:rPr>
      </w:pPr>
      <w:r w:rsidRPr="00F7094C">
        <w:rPr>
          <w:lang w:val="ru-RU"/>
        </w:rPr>
        <w:t xml:space="preserve">При регистрации новых пользователей в </w:t>
      </w:r>
      <w:r>
        <w:t>NPP</w:t>
      </w:r>
      <w:r w:rsidRPr="00F7094C">
        <w:rPr>
          <w:lang w:val="ru-RU"/>
        </w:rPr>
        <w:t xml:space="preserve"> консоли управления правами и включённом параметре «Синхронизация регистраций» для поставщика </w:t>
      </w:r>
      <w:r>
        <w:t>LDAP</w:t>
      </w:r>
      <w:r w:rsidRPr="00F7094C">
        <w:rPr>
          <w:lang w:val="ru-RU"/>
        </w:rPr>
        <w:t xml:space="preserve">, </w:t>
      </w:r>
      <w:proofErr w:type="spellStart"/>
      <w:r w:rsidRPr="00F7094C">
        <w:rPr>
          <w:lang w:val="ru-RU"/>
        </w:rPr>
        <w:t>маппер</w:t>
      </w:r>
      <w:proofErr w:type="spellEnd"/>
      <w:r w:rsidRPr="00F7094C">
        <w:rPr>
          <w:lang w:val="ru-RU"/>
        </w:rPr>
        <w:t xml:space="preserve"> </w:t>
      </w:r>
      <w:proofErr w:type="spellStart"/>
      <w:r>
        <w:t>fullName</w:t>
      </w:r>
      <w:proofErr w:type="spellEnd"/>
      <w:r w:rsidRPr="00F7094C">
        <w:rPr>
          <w:lang w:val="ru-RU"/>
        </w:rPr>
        <w:t xml:space="preserve"> допускает возможность возврата к имени пользователя. Этот резервный вариант особенно полезен в случае с </w:t>
      </w:r>
      <w:r>
        <w:t>Microsoft</w:t>
      </w:r>
      <w:r w:rsidRPr="00F7094C">
        <w:rPr>
          <w:lang w:val="ru-RU"/>
        </w:rPr>
        <w:t xml:space="preserve"> </w:t>
      </w:r>
      <w:r>
        <w:t>Active</w:t>
      </w:r>
      <w:r w:rsidRPr="00F7094C">
        <w:rPr>
          <w:lang w:val="ru-RU"/>
        </w:rPr>
        <w:t xml:space="preserve"> </w:t>
      </w:r>
      <w:r>
        <w:t>Directory</w:t>
      </w:r>
      <w:r w:rsidRPr="00F7094C">
        <w:rPr>
          <w:lang w:val="ru-RU"/>
        </w:rPr>
        <w:t xml:space="preserve">. Обычная настройка </w:t>
      </w:r>
      <w:r>
        <w:t>MSAD</w:t>
      </w:r>
      <w:r w:rsidRPr="00F7094C">
        <w:rPr>
          <w:lang w:val="ru-RU"/>
        </w:rPr>
        <w:t xml:space="preserve"> — настроить атрибут </w:t>
      </w:r>
      <w:r>
        <w:t>LDAP</w:t>
      </w:r>
      <w:r w:rsidRPr="00F7094C">
        <w:rPr>
          <w:lang w:val="ru-RU"/>
        </w:rPr>
        <w:t xml:space="preserve"> </w:t>
      </w:r>
      <w:proofErr w:type="spellStart"/>
      <w:r>
        <w:t>cn</w:t>
      </w:r>
      <w:proofErr w:type="spellEnd"/>
      <w:r w:rsidRPr="00F7094C">
        <w:rPr>
          <w:lang w:val="ru-RU"/>
        </w:rPr>
        <w:t xml:space="preserve"> как </w:t>
      </w:r>
      <w:proofErr w:type="spellStart"/>
      <w:r>
        <w:t>fullName</w:t>
      </w:r>
      <w:proofErr w:type="spellEnd"/>
      <w:r w:rsidRPr="00F7094C">
        <w:rPr>
          <w:lang w:val="ru-RU"/>
        </w:rPr>
        <w:t xml:space="preserve"> и в то же время </w:t>
      </w:r>
      <w:proofErr w:type="spellStart"/>
      <w:r>
        <w:t>cn</w:t>
      </w:r>
      <w:proofErr w:type="spellEnd"/>
      <w:r w:rsidRPr="00F7094C">
        <w:rPr>
          <w:lang w:val="ru-RU"/>
        </w:rPr>
        <w:t xml:space="preserve"> обычно используется как атрибут </w:t>
      </w:r>
      <w:r>
        <w:t>RDN</w:t>
      </w:r>
      <w:r w:rsidRPr="00F7094C">
        <w:rPr>
          <w:lang w:val="ru-RU"/>
        </w:rPr>
        <w:t xml:space="preserve"> </w:t>
      </w:r>
      <w:r>
        <w:t>LDAP</w:t>
      </w:r>
      <w:r w:rsidRPr="00F7094C">
        <w:rPr>
          <w:lang w:val="ru-RU"/>
        </w:rPr>
        <w:t xml:space="preserve"> в конфигурации поставщика </w:t>
      </w:r>
      <w:r>
        <w:t>LDAP</w:t>
      </w:r>
      <w:r w:rsidRPr="00F7094C">
        <w:rPr>
          <w:lang w:val="ru-RU"/>
        </w:rPr>
        <w:t>. При такой настройке будет использоваться возврат к имени пользователя. Например, когда вы создаёте пользователя «</w:t>
      </w:r>
      <w:r>
        <w:t>john</w:t>
      </w:r>
      <w:r w:rsidRPr="00F7094C">
        <w:rPr>
          <w:lang w:val="ru-RU"/>
        </w:rPr>
        <w:t xml:space="preserve">123» в </w:t>
      </w:r>
      <w:r>
        <w:t>NPP</w:t>
      </w:r>
      <w:r w:rsidRPr="00F7094C">
        <w:rPr>
          <w:lang w:val="ru-RU"/>
        </w:rPr>
        <w:t xml:space="preserve"> консоли управления правами и оставляете поля </w:t>
      </w:r>
      <w:proofErr w:type="spellStart"/>
      <w:r>
        <w:t>firstName</w:t>
      </w:r>
      <w:proofErr w:type="spellEnd"/>
      <w:r w:rsidRPr="00F7094C">
        <w:rPr>
          <w:lang w:val="ru-RU"/>
        </w:rPr>
        <w:t xml:space="preserve"> и </w:t>
      </w:r>
      <w:proofErr w:type="spellStart"/>
      <w:r>
        <w:t>lastName</w:t>
      </w:r>
      <w:proofErr w:type="spellEnd"/>
      <w:r w:rsidRPr="00F7094C">
        <w:rPr>
          <w:lang w:val="ru-RU"/>
        </w:rPr>
        <w:t xml:space="preserve"> пустыми, тогда </w:t>
      </w:r>
      <w:proofErr w:type="spellStart"/>
      <w:r w:rsidRPr="00F7094C">
        <w:rPr>
          <w:lang w:val="ru-RU"/>
        </w:rPr>
        <w:t>маппер</w:t>
      </w:r>
      <w:proofErr w:type="spellEnd"/>
      <w:r w:rsidRPr="00F7094C">
        <w:rPr>
          <w:lang w:val="ru-RU"/>
        </w:rPr>
        <w:t xml:space="preserve"> полного имени сохранит «</w:t>
      </w:r>
      <w:r>
        <w:t>john</w:t>
      </w:r>
      <w:r w:rsidRPr="00F7094C">
        <w:rPr>
          <w:lang w:val="ru-RU"/>
        </w:rPr>
        <w:t xml:space="preserve">123» в качестве значения </w:t>
      </w:r>
      <w:proofErr w:type="spellStart"/>
      <w:r>
        <w:t>cn</w:t>
      </w:r>
      <w:proofErr w:type="spellEnd"/>
      <w:r w:rsidRPr="00F7094C">
        <w:rPr>
          <w:lang w:val="ru-RU"/>
        </w:rPr>
        <w:t xml:space="preserve"> в </w:t>
      </w:r>
      <w:r>
        <w:t>LDAP</w:t>
      </w:r>
      <w:r w:rsidRPr="00F7094C">
        <w:rPr>
          <w:lang w:val="ru-RU"/>
        </w:rPr>
        <w:t>. Когда вы позже введёте «</w:t>
      </w:r>
      <w:r>
        <w:t>John</w:t>
      </w:r>
      <w:r w:rsidRPr="00F7094C">
        <w:rPr>
          <w:lang w:val="ru-RU"/>
        </w:rPr>
        <w:t xml:space="preserve"> </w:t>
      </w:r>
      <w:r>
        <w:t>Doe</w:t>
      </w:r>
      <w:r w:rsidRPr="00F7094C">
        <w:rPr>
          <w:lang w:val="ru-RU"/>
        </w:rPr>
        <w:t xml:space="preserve">» в качестве </w:t>
      </w:r>
      <w:proofErr w:type="spellStart"/>
      <w:r>
        <w:t>firstName</w:t>
      </w:r>
      <w:proofErr w:type="spellEnd"/>
      <w:r w:rsidRPr="00F7094C">
        <w:rPr>
          <w:lang w:val="ru-RU"/>
        </w:rPr>
        <w:t xml:space="preserve"> и </w:t>
      </w:r>
      <w:proofErr w:type="spellStart"/>
      <w:r>
        <w:t>lastName</w:t>
      </w:r>
      <w:proofErr w:type="spellEnd"/>
      <w:r w:rsidRPr="00F7094C">
        <w:rPr>
          <w:lang w:val="ru-RU"/>
        </w:rPr>
        <w:t xml:space="preserve">, </w:t>
      </w:r>
      <w:proofErr w:type="spellStart"/>
      <w:r w:rsidRPr="00F7094C">
        <w:rPr>
          <w:lang w:val="ru-RU"/>
        </w:rPr>
        <w:t>маппер</w:t>
      </w:r>
      <w:proofErr w:type="spellEnd"/>
      <w:r w:rsidRPr="00F7094C">
        <w:rPr>
          <w:lang w:val="ru-RU"/>
        </w:rPr>
        <w:t xml:space="preserve"> полного имени обновит </w:t>
      </w:r>
      <w:r>
        <w:t>LDAP</w:t>
      </w:r>
      <w:r w:rsidRPr="00F7094C">
        <w:rPr>
          <w:lang w:val="ru-RU"/>
        </w:rPr>
        <w:t xml:space="preserve">. </w:t>
      </w:r>
      <w:proofErr w:type="spellStart"/>
      <w:r>
        <w:t>cn</w:t>
      </w:r>
      <w:proofErr w:type="spellEnd"/>
      <w:r w:rsidRPr="00F7094C">
        <w:rPr>
          <w:lang w:val="ru-RU"/>
        </w:rPr>
        <w:t xml:space="preserve"> на значение «</w:t>
      </w:r>
      <w:r>
        <w:t>John</w:t>
      </w:r>
      <w:r w:rsidRPr="00F7094C">
        <w:rPr>
          <w:lang w:val="ru-RU"/>
        </w:rPr>
        <w:t xml:space="preserve"> </w:t>
      </w:r>
      <w:r>
        <w:t>Doe</w:t>
      </w:r>
      <w:r w:rsidRPr="00F7094C">
        <w:rPr>
          <w:lang w:val="ru-RU"/>
        </w:rPr>
        <w:t>», поскольку резервный вариант имени пользователя больше не потребуется.</w:t>
      </w:r>
    </w:p>
    <w:p w14:paraId="4B922ED1" w14:textId="77777777" w:rsidR="004D45BF" w:rsidRDefault="00793EB9" w:rsidP="00F7094C">
      <w:pPr>
        <w:numPr>
          <w:ilvl w:val="0"/>
          <w:numId w:val="46"/>
        </w:numPr>
      </w:pPr>
      <w:proofErr w:type="spellStart"/>
      <w:r>
        <w:t>Маппер</w:t>
      </w:r>
      <w:proofErr w:type="spellEnd"/>
      <w:r>
        <w:t xml:space="preserve"> </w:t>
      </w:r>
      <w:proofErr w:type="spellStart"/>
      <w:r>
        <w:t>жёстко</w:t>
      </w:r>
      <w:proofErr w:type="spellEnd"/>
      <w:r>
        <w:t xml:space="preserve"> </w:t>
      </w:r>
      <w:proofErr w:type="spellStart"/>
      <w:r>
        <w:t>заданных</w:t>
      </w:r>
      <w:proofErr w:type="spellEnd"/>
      <w:r>
        <w:t xml:space="preserve"> </w:t>
      </w:r>
      <w:proofErr w:type="spellStart"/>
      <w:r>
        <w:t>атрибутов</w:t>
      </w:r>
      <w:proofErr w:type="spellEnd"/>
      <w:r>
        <w:t>.</w:t>
      </w:r>
    </w:p>
    <w:p w14:paraId="421AE1C4" w14:textId="77777777" w:rsidR="004D45BF" w:rsidRDefault="00793EB9" w:rsidP="00F7094C">
      <w:pPr>
        <w:numPr>
          <w:ilvl w:val="0"/>
          <w:numId w:val="3"/>
        </w:numPr>
      </w:pPr>
      <w:r w:rsidRPr="00F7094C">
        <w:rPr>
          <w:lang w:val="ru-RU"/>
        </w:rPr>
        <w:t xml:space="preserve">Этот </w:t>
      </w:r>
      <w:proofErr w:type="spellStart"/>
      <w:r w:rsidRPr="00F7094C">
        <w:rPr>
          <w:lang w:val="ru-RU"/>
        </w:rPr>
        <w:t>маппер</w:t>
      </w:r>
      <w:proofErr w:type="spellEnd"/>
      <w:r w:rsidRPr="00F7094C">
        <w:rPr>
          <w:lang w:val="ru-RU"/>
        </w:rPr>
        <w:t xml:space="preserve"> добавляет жёстко заданное значение атрибута каждому пользователю </w:t>
      </w:r>
      <w:r>
        <w:t xml:space="preserve">NPP </w:t>
      </w:r>
      <w:proofErr w:type="spellStart"/>
      <w:r>
        <w:t>консоли</w:t>
      </w:r>
      <w:proofErr w:type="spellEnd"/>
      <w:r>
        <w:t xml:space="preserve"> </w:t>
      </w:r>
      <w:proofErr w:type="spellStart"/>
      <w:r>
        <w:t>управления</w:t>
      </w:r>
      <w:proofErr w:type="spellEnd"/>
      <w:r>
        <w:t xml:space="preserve"> </w:t>
      </w:r>
      <w:proofErr w:type="spellStart"/>
      <w:r>
        <w:t>правами</w:t>
      </w:r>
      <w:proofErr w:type="spellEnd"/>
      <w:r>
        <w:t xml:space="preserve">, </w:t>
      </w:r>
      <w:proofErr w:type="spellStart"/>
      <w:r>
        <w:t>связанному</w:t>
      </w:r>
      <w:proofErr w:type="spellEnd"/>
      <w:r>
        <w:t xml:space="preserve"> с LDAP.</w:t>
      </w:r>
    </w:p>
    <w:p w14:paraId="1C53EDE1" w14:textId="77777777" w:rsidR="004D45BF" w:rsidRPr="00F7094C" w:rsidRDefault="00793EB9" w:rsidP="00F7094C">
      <w:pPr>
        <w:numPr>
          <w:ilvl w:val="0"/>
          <w:numId w:val="3"/>
        </w:numPr>
        <w:rPr>
          <w:lang w:val="ru-RU"/>
        </w:rPr>
      </w:pPr>
      <w:r w:rsidRPr="00F7094C">
        <w:rPr>
          <w:lang w:val="ru-RU"/>
        </w:rPr>
        <w:t xml:space="preserve">Этот </w:t>
      </w:r>
      <w:proofErr w:type="spellStart"/>
      <w:r w:rsidRPr="00F7094C">
        <w:rPr>
          <w:lang w:val="ru-RU"/>
        </w:rPr>
        <w:t>маппер</w:t>
      </w:r>
      <w:proofErr w:type="spellEnd"/>
      <w:r w:rsidRPr="00F7094C">
        <w:rPr>
          <w:lang w:val="ru-RU"/>
        </w:rPr>
        <w:t xml:space="preserve"> также может принудительно установить значения для свойств пользователя «включено» (</w:t>
      </w:r>
      <w:r>
        <w:t>enabled</w:t>
      </w:r>
      <w:r w:rsidRPr="00F7094C">
        <w:rPr>
          <w:lang w:val="ru-RU"/>
        </w:rPr>
        <w:t>) или «почта подтверждена» (</w:t>
      </w:r>
      <w:proofErr w:type="spellStart"/>
      <w:r>
        <w:t>emailVerified</w:t>
      </w:r>
      <w:proofErr w:type="spellEnd"/>
      <w:r w:rsidRPr="00F7094C">
        <w:rPr>
          <w:lang w:val="ru-RU"/>
        </w:rPr>
        <w:t>).</w:t>
      </w:r>
    </w:p>
    <w:p w14:paraId="5AD983C3" w14:textId="77777777" w:rsidR="004D45BF" w:rsidRDefault="00793EB9" w:rsidP="00F7094C">
      <w:pPr>
        <w:numPr>
          <w:ilvl w:val="0"/>
          <w:numId w:val="46"/>
        </w:numPr>
      </w:pPr>
      <w:proofErr w:type="spellStart"/>
      <w:r>
        <w:t>Маппер</w:t>
      </w:r>
      <w:proofErr w:type="spellEnd"/>
      <w:r>
        <w:t xml:space="preserve"> </w:t>
      </w:r>
      <w:proofErr w:type="spellStart"/>
      <w:r>
        <w:t>ролей</w:t>
      </w:r>
      <w:proofErr w:type="spellEnd"/>
      <w:r>
        <w:t>.</w:t>
      </w:r>
    </w:p>
    <w:p w14:paraId="65A0C46D" w14:textId="77777777" w:rsidR="004D45BF" w:rsidRPr="00F7094C" w:rsidRDefault="00793EB9" w:rsidP="00F7094C">
      <w:pPr>
        <w:numPr>
          <w:ilvl w:val="0"/>
          <w:numId w:val="3"/>
        </w:numPr>
        <w:rPr>
          <w:lang w:val="ru-RU"/>
        </w:rPr>
      </w:pPr>
      <w:r w:rsidRPr="00F7094C">
        <w:rPr>
          <w:lang w:val="ru-RU"/>
        </w:rPr>
        <w:t xml:space="preserve">Он позволяет настраивать сопоставления ролей из </w:t>
      </w:r>
      <w:r>
        <w:t>LDAP</w:t>
      </w:r>
      <w:r w:rsidRPr="00F7094C">
        <w:rPr>
          <w:lang w:val="ru-RU"/>
        </w:rPr>
        <w:t xml:space="preserve"> в качестве сопоставления ролей </w:t>
      </w:r>
      <w:r>
        <w:t>NPP</w:t>
      </w:r>
      <w:r w:rsidRPr="00F7094C">
        <w:rPr>
          <w:lang w:val="ru-RU"/>
        </w:rPr>
        <w:t xml:space="preserve"> консоли управления правами. Один </w:t>
      </w:r>
      <w:proofErr w:type="spellStart"/>
      <w:r w:rsidRPr="00F7094C">
        <w:rPr>
          <w:lang w:val="ru-RU"/>
        </w:rPr>
        <w:t>маппер</w:t>
      </w:r>
      <w:proofErr w:type="spellEnd"/>
      <w:r w:rsidRPr="00F7094C">
        <w:rPr>
          <w:lang w:val="ru-RU"/>
        </w:rPr>
        <w:t xml:space="preserve"> ролей может использоваться для сопоставления ролей </w:t>
      </w:r>
      <w:r>
        <w:t>LDAP</w:t>
      </w:r>
      <w:r w:rsidRPr="00F7094C">
        <w:rPr>
          <w:lang w:val="ru-RU"/>
        </w:rPr>
        <w:t xml:space="preserve"> (обычно групп из определенной ветви дерева </w:t>
      </w:r>
      <w:r>
        <w:t>LDAP</w:t>
      </w:r>
      <w:r w:rsidRPr="00F7094C">
        <w:rPr>
          <w:lang w:val="ru-RU"/>
        </w:rPr>
        <w:t xml:space="preserve">) и преобразования их в роли, соответствующие либо ролям </w:t>
      </w:r>
      <w:proofErr w:type="spellStart"/>
      <w:r w:rsidRPr="00F7094C">
        <w:rPr>
          <w:lang w:val="ru-RU"/>
        </w:rPr>
        <w:t>реалма</w:t>
      </w:r>
      <w:proofErr w:type="spellEnd"/>
      <w:r w:rsidRPr="00F7094C">
        <w:rPr>
          <w:lang w:val="ru-RU"/>
        </w:rPr>
        <w:t xml:space="preserve">, либо ролям клиента. Можно настроить несколько </w:t>
      </w:r>
      <w:proofErr w:type="spellStart"/>
      <w:r w:rsidRPr="00F7094C">
        <w:rPr>
          <w:lang w:val="ru-RU"/>
        </w:rPr>
        <w:t>мапперов</w:t>
      </w:r>
      <w:proofErr w:type="spellEnd"/>
      <w:r w:rsidRPr="00F7094C">
        <w:rPr>
          <w:lang w:val="ru-RU"/>
        </w:rPr>
        <w:t xml:space="preserve"> ролей для одного и того же поставщика </w:t>
      </w:r>
      <w:r>
        <w:t>LDAP</w:t>
      </w:r>
      <w:r w:rsidRPr="00F7094C">
        <w:rPr>
          <w:lang w:val="ru-RU"/>
        </w:rPr>
        <w:t xml:space="preserve">. Так, например, вы можете указать, что сопоставления ролей из групп в </w:t>
      </w:r>
      <w:proofErr w:type="spellStart"/>
      <w:r>
        <w:t>ou</w:t>
      </w:r>
      <w:proofErr w:type="spellEnd"/>
      <w:r w:rsidRPr="00F7094C">
        <w:rPr>
          <w:lang w:val="ru-RU"/>
        </w:rPr>
        <w:t>=</w:t>
      </w:r>
      <w:r>
        <w:t>main</w:t>
      </w:r>
      <w:r w:rsidRPr="00F7094C">
        <w:rPr>
          <w:lang w:val="ru-RU"/>
        </w:rPr>
        <w:t xml:space="preserve">, </w:t>
      </w:r>
      <w:r>
        <w:t>dc</w:t>
      </w:r>
      <w:r w:rsidRPr="00F7094C">
        <w:rPr>
          <w:lang w:val="ru-RU"/>
        </w:rPr>
        <w:t>=</w:t>
      </w:r>
      <w:r>
        <w:t>example</w:t>
      </w:r>
      <w:r w:rsidRPr="00F7094C">
        <w:rPr>
          <w:lang w:val="ru-RU"/>
        </w:rPr>
        <w:t xml:space="preserve">, </w:t>
      </w:r>
      <w:r>
        <w:t>dc</w:t>
      </w:r>
      <w:r w:rsidRPr="00F7094C">
        <w:rPr>
          <w:lang w:val="ru-RU"/>
        </w:rPr>
        <w:t>=</w:t>
      </w:r>
      <w:r>
        <w:t>org</w:t>
      </w:r>
      <w:r w:rsidRPr="00F7094C">
        <w:rPr>
          <w:lang w:val="ru-RU"/>
        </w:rPr>
        <w:t xml:space="preserve"> будут сопоставлены сопоставлениям ролей </w:t>
      </w:r>
      <w:proofErr w:type="spellStart"/>
      <w:r w:rsidRPr="00F7094C">
        <w:rPr>
          <w:lang w:val="ru-RU"/>
        </w:rPr>
        <w:t>реалма</w:t>
      </w:r>
      <w:proofErr w:type="spellEnd"/>
      <w:r w:rsidRPr="00F7094C">
        <w:rPr>
          <w:lang w:val="ru-RU"/>
        </w:rPr>
        <w:t xml:space="preserve"> и сопоставления ролей из групп ниже </w:t>
      </w:r>
      <w:proofErr w:type="spellStart"/>
      <w:r>
        <w:t>ou</w:t>
      </w:r>
      <w:proofErr w:type="spellEnd"/>
      <w:r w:rsidRPr="00F7094C">
        <w:rPr>
          <w:lang w:val="ru-RU"/>
        </w:rPr>
        <w:t>=</w:t>
      </w:r>
      <w:r>
        <w:t>finance</w:t>
      </w:r>
      <w:r w:rsidRPr="00F7094C">
        <w:rPr>
          <w:lang w:val="ru-RU"/>
        </w:rPr>
        <w:t xml:space="preserve">, </w:t>
      </w:r>
      <w:r>
        <w:t>dc</w:t>
      </w:r>
      <w:r w:rsidRPr="00F7094C">
        <w:rPr>
          <w:lang w:val="ru-RU"/>
        </w:rPr>
        <w:t>=</w:t>
      </w:r>
      <w:r>
        <w:t>example</w:t>
      </w:r>
      <w:r w:rsidRPr="00F7094C">
        <w:rPr>
          <w:lang w:val="ru-RU"/>
        </w:rPr>
        <w:t xml:space="preserve">, </w:t>
      </w:r>
      <w:r>
        <w:t>dc</w:t>
      </w:r>
      <w:r w:rsidRPr="00F7094C">
        <w:rPr>
          <w:lang w:val="ru-RU"/>
        </w:rPr>
        <w:t>=</w:t>
      </w:r>
      <w:r>
        <w:t>org</w:t>
      </w:r>
      <w:r w:rsidRPr="00F7094C">
        <w:rPr>
          <w:lang w:val="ru-RU"/>
        </w:rPr>
        <w:t xml:space="preserve"> будут сопоставлены с сопоставлениями ролей клиента </w:t>
      </w:r>
      <w:r>
        <w:t>finance</w:t>
      </w:r>
      <w:r w:rsidRPr="00F7094C">
        <w:rPr>
          <w:lang w:val="ru-RU"/>
        </w:rPr>
        <w:t>.</w:t>
      </w:r>
    </w:p>
    <w:p w14:paraId="639C7BB6" w14:textId="77777777" w:rsidR="004D45BF" w:rsidRDefault="00793EB9" w:rsidP="00F7094C">
      <w:pPr>
        <w:numPr>
          <w:ilvl w:val="0"/>
          <w:numId w:val="46"/>
        </w:numPr>
      </w:pPr>
      <w:proofErr w:type="spellStart"/>
      <w:r>
        <w:t>Маппер</w:t>
      </w:r>
      <w:proofErr w:type="spellEnd"/>
      <w:r>
        <w:t xml:space="preserve"> </w:t>
      </w:r>
      <w:proofErr w:type="spellStart"/>
      <w:r>
        <w:t>жёстко</w:t>
      </w:r>
      <w:proofErr w:type="spellEnd"/>
      <w:r>
        <w:t xml:space="preserve"> </w:t>
      </w:r>
      <w:proofErr w:type="spellStart"/>
      <w:r>
        <w:t>заданных</w:t>
      </w:r>
      <w:proofErr w:type="spellEnd"/>
      <w:r>
        <w:t xml:space="preserve"> </w:t>
      </w:r>
      <w:proofErr w:type="spellStart"/>
      <w:r>
        <w:t>ролей</w:t>
      </w:r>
      <w:proofErr w:type="spellEnd"/>
      <w:r>
        <w:t>.</w:t>
      </w:r>
    </w:p>
    <w:p w14:paraId="0542E776" w14:textId="77777777" w:rsidR="004D45BF" w:rsidRPr="00F7094C" w:rsidRDefault="00793EB9" w:rsidP="00F7094C">
      <w:pPr>
        <w:numPr>
          <w:ilvl w:val="0"/>
          <w:numId w:val="3"/>
        </w:numPr>
        <w:rPr>
          <w:lang w:val="ru-RU"/>
        </w:rPr>
      </w:pPr>
      <w:r w:rsidRPr="00F7094C">
        <w:rPr>
          <w:lang w:val="ru-RU"/>
        </w:rPr>
        <w:t xml:space="preserve">Этот </w:t>
      </w:r>
      <w:proofErr w:type="spellStart"/>
      <w:r w:rsidRPr="00F7094C">
        <w:rPr>
          <w:lang w:val="ru-RU"/>
        </w:rPr>
        <w:t>маппер</w:t>
      </w:r>
      <w:proofErr w:type="spellEnd"/>
      <w:r w:rsidRPr="00F7094C">
        <w:rPr>
          <w:lang w:val="ru-RU"/>
        </w:rPr>
        <w:t xml:space="preserve"> предоставляет указанную роль </w:t>
      </w:r>
      <w:r>
        <w:t>NPP</w:t>
      </w:r>
      <w:r w:rsidRPr="00F7094C">
        <w:rPr>
          <w:lang w:val="ru-RU"/>
        </w:rPr>
        <w:t xml:space="preserve"> консоли управления правами каждому пользователю консоли от поставщика </w:t>
      </w:r>
      <w:r>
        <w:t>LDAP</w:t>
      </w:r>
      <w:r w:rsidRPr="00F7094C">
        <w:rPr>
          <w:lang w:val="ru-RU"/>
        </w:rPr>
        <w:t>.</w:t>
      </w:r>
    </w:p>
    <w:p w14:paraId="72B65462" w14:textId="77777777" w:rsidR="004D45BF" w:rsidRDefault="00793EB9" w:rsidP="00F7094C">
      <w:pPr>
        <w:numPr>
          <w:ilvl w:val="0"/>
          <w:numId w:val="46"/>
        </w:numPr>
      </w:pPr>
      <w:proofErr w:type="spellStart"/>
      <w:r>
        <w:t>Маппер</w:t>
      </w:r>
      <w:proofErr w:type="spellEnd"/>
      <w:r>
        <w:t xml:space="preserve"> </w:t>
      </w:r>
      <w:proofErr w:type="spellStart"/>
      <w:r>
        <w:t>групп</w:t>
      </w:r>
      <w:proofErr w:type="spellEnd"/>
      <w:r>
        <w:t>.</w:t>
      </w:r>
    </w:p>
    <w:p w14:paraId="57D02E7C" w14:textId="77777777" w:rsidR="004D45BF" w:rsidRPr="00F7094C" w:rsidRDefault="00793EB9" w:rsidP="00F7094C">
      <w:pPr>
        <w:numPr>
          <w:ilvl w:val="0"/>
          <w:numId w:val="3"/>
        </w:numPr>
        <w:rPr>
          <w:lang w:val="ru-RU"/>
        </w:rPr>
      </w:pPr>
      <w:r w:rsidRPr="00F7094C">
        <w:rPr>
          <w:lang w:val="ru-RU"/>
        </w:rPr>
        <w:t xml:space="preserve">Этот </w:t>
      </w:r>
      <w:proofErr w:type="spellStart"/>
      <w:r w:rsidRPr="00F7094C">
        <w:rPr>
          <w:lang w:val="ru-RU"/>
        </w:rPr>
        <w:t>маппер</w:t>
      </w:r>
      <w:proofErr w:type="spellEnd"/>
      <w:r w:rsidRPr="00F7094C">
        <w:rPr>
          <w:lang w:val="ru-RU"/>
        </w:rPr>
        <w:t xml:space="preserve"> позволяет сопоставлять группы </w:t>
      </w:r>
      <w:r>
        <w:t>LDAP</w:t>
      </w:r>
      <w:r w:rsidRPr="00F7094C">
        <w:rPr>
          <w:lang w:val="ru-RU"/>
        </w:rPr>
        <w:t xml:space="preserve"> из определённой ветви дерева </w:t>
      </w:r>
      <w:r>
        <w:t>LDAP</w:t>
      </w:r>
      <w:r w:rsidRPr="00F7094C">
        <w:rPr>
          <w:lang w:val="ru-RU"/>
        </w:rPr>
        <w:t xml:space="preserve"> с группами в </w:t>
      </w:r>
      <w:r>
        <w:t>NPP</w:t>
      </w:r>
      <w:r w:rsidRPr="00F7094C">
        <w:rPr>
          <w:lang w:val="ru-RU"/>
        </w:rPr>
        <w:t xml:space="preserve"> консоли управления правами. Он также будет распространять сопоставления групп пользователей из </w:t>
      </w:r>
      <w:r>
        <w:t>LDAP</w:t>
      </w:r>
      <w:r w:rsidRPr="00F7094C">
        <w:rPr>
          <w:lang w:val="ru-RU"/>
        </w:rPr>
        <w:t xml:space="preserve"> в сопоставления групп пользователей в </w:t>
      </w:r>
      <w:r>
        <w:t>NPP</w:t>
      </w:r>
      <w:r w:rsidRPr="00F7094C">
        <w:rPr>
          <w:lang w:val="ru-RU"/>
        </w:rPr>
        <w:t xml:space="preserve"> консоли управления правами.</w:t>
      </w:r>
    </w:p>
    <w:p w14:paraId="689420B0" w14:textId="77777777" w:rsidR="004D45BF" w:rsidRPr="00F7094C" w:rsidRDefault="00793EB9" w:rsidP="00F7094C">
      <w:pPr>
        <w:numPr>
          <w:ilvl w:val="0"/>
          <w:numId w:val="46"/>
        </w:numPr>
        <w:rPr>
          <w:lang w:val="ru-RU"/>
        </w:rPr>
      </w:pPr>
      <w:proofErr w:type="spellStart"/>
      <w:r w:rsidRPr="00F7094C">
        <w:rPr>
          <w:lang w:val="ru-RU"/>
        </w:rPr>
        <w:t>Маппер</w:t>
      </w:r>
      <w:proofErr w:type="spellEnd"/>
      <w:r w:rsidRPr="00F7094C">
        <w:rPr>
          <w:lang w:val="ru-RU"/>
        </w:rPr>
        <w:t xml:space="preserve"> учётных записей пользователей </w:t>
      </w:r>
      <w:r>
        <w:t>MSAD</w:t>
      </w:r>
      <w:r w:rsidRPr="00F7094C">
        <w:rPr>
          <w:lang w:val="ru-RU"/>
        </w:rPr>
        <w:t>.</w:t>
      </w:r>
    </w:p>
    <w:p w14:paraId="15B6F162" w14:textId="77777777" w:rsidR="004D45BF" w:rsidRPr="00F7094C" w:rsidRDefault="00793EB9" w:rsidP="00F7094C">
      <w:pPr>
        <w:numPr>
          <w:ilvl w:val="0"/>
          <w:numId w:val="3"/>
        </w:numPr>
        <w:rPr>
          <w:lang w:val="ru-RU"/>
        </w:rPr>
      </w:pPr>
      <w:r w:rsidRPr="00F7094C">
        <w:rPr>
          <w:lang w:val="ru-RU"/>
        </w:rPr>
        <w:t xml:space="preserve">Этот </w:t>
      </w:r>
      <w:proofErr w:type="spellStart"/>
      <w:r w:rsidRPr="00F7094C">
        <w:rPr>
          <w:lang w:val="ru-RU"/>
        </w:rPr>
        <w:t>маппер</w:t>
      </w:r>
      <w:proofErr w:type="spellEnd"/>
      <w:r w:rsidRPr="00F7094C">
        <w:rPr>
          <w:lang w:val="ru-RU"/>
        </w:rPr>
        <w:t xml:space="preserve"> используется только с </w:t>
      </w:r>
      <w:r>
        <w:t>Microsoft</w:t>
      </w:r>
      <w:r w:rsidRPr="00F7094C">
        <w:rPr>
          <w:lang w:val="ru-RU"/>
        </w:rPr>
        <w:t xml:space="preserve"> </w:t>
      </w:r>
      <w:r>
        <w:t>Active</w:t>
      </w:r>
      <w:r w:rsidRPr="00F7094C">
        <w:rPr>
          <w:lang w:val="ru-RU"/>
        </w:rPr>
        <w:t xml:space="preserve"> </w:t>
      </w:r>
      <w:r>
        <w:t>Directory</w:t>
      </w:r>
      <w:r w:rsidRPr="00F7094C">
        <w:rPr>
          <w:lang w:val="ru-RU"/>
        </w:rPr>
        <w:t xml:space="preserve"> (</w:t>
      </w:r>
      <w:r>
        <w:t>MSAD</w:t>
      </w:r>
      <w:r w:rsidRPr="00F7094C">
        <w:rPr>
          <w:lang w:val="ru-RU"/>
        </w:rPr>
        <w:t xml:space="preserve">). Он может тесно связать состояние учётной записи пользователя </w:t>
      </w:r>
      <w:r>
        <w:t>MSAD</w:t>
      </w:r>
      <w:r w:rsidRPr="00F7094C">
        <w:rPr>
          <w:lang w:val="ru-RU"/>
        </w:rPr>
        <w:t xml:space="preserve"> с состоянием учётной записи </w:t>
      </w:r>
      <w:r>
        <w:t>NPP</w:t>
      </w:r>
      <w:r w:rsidRPr="00F7094C">
        <w:rPr>
          <w:lang w:val="ru-RU"/>
        </w:rPr>
        <w:t xml:space="preserve"> консоли управления правами (учётная запись включена, срок действия пароля истёк и т.д.). Он использует </w:t>
      </w:r>
      <w:proofErr w:type="spellStart"/>
      <w:r>
        <w:t>userAccountControl</w:t>
      </w:r>
      <w:proofErr w:type="spellEnd"/>
      <w:r w:rsidRPr="00F7094C">
        <w:rPr>
          <w:lang w:val="ru-RU"/>
        </w:rPr>
        <w:t xml:space="preserve"> и атрибуты </w:t>
      </w:r>
      <w:r>
        <w:t>LDAP</w:t>
      </w:r>
      <w:r w:rsidRPr="00F7094C">
        <w:rPr>
          <w:lang w:val="ru-RU"/>
        </w:rPr>
        <w:t xml:space="preserve"> </w:t>
      </w:r>
      <w:proofErr w:type="spellStart"/>
      <w:r>
        <w:t>wdLastSet</w:t>
      </w:r>
      <w:proofErr w:type="spellEnd"/>
      <w:r w:rsidRPr="00F7094C">
        <w:rPr>
          <w:lang w:val="ru-RU"/>
        </w:rPr>
        <w:t xml:space="preserve">, которые специфичны для </w:t>
      </w:r>
      <w:r>
        <w:t>MSAD</w:t>
      </w:r>
      <w:r w:rsidRPr="00F7094C">
        <w:rPr>
          <w:lang w:val="ru-RU"/>
        </w:rPr>
        <w:t xml:space="preserve"> и не являются стандартом </w:t>
      </w:r>
      <w:r>
        <w:t>LDAP</w:t>
      </w:r>
      <w:r w:rsidRPr="00F7094C">
        <w:rPr>
          <w:lang w:val="ru-RU"/>
        </w:rPr>
        <w:t xml:space="preserve">. Например, если </w:t>
      </w:r>
      <w:proofErr w:type="spellStart"/>
      <w:r>
        <w:t>pwdLastSet</w:t>
      </w:r>
      <w:proofErr w:type="spellEnd"/>
      <w:r w:rsidRPr="00F7094C">
        <w:rPr>
          <w:lang w:val="ru-RU"/>
        </w:rPr>
        <w:t xml:space="preserve"> равен 0, пользователь </w:t>
      </w:r>
      <w:r>
        <w:t>NPP</w:t>
      </w:r>
      <w:r w:rsidRPr="00F7094C">
        <w:rPr>
          <w:lang w:val="ru-RU"/>
        </w:rPr>
        <w:t xml:space="preserve"> консоли управления правами должен обновить свой пароль, и для этого пользователя будет добавлено обязательное действие </w:t>
      </w:r>
      <w:r>
        <w:t>UPDATE</w:t>
      </w:r>
      <w:r w:rsidRPr="00F7094C">
        <w:rPr>
          <w:lang w:val="ru-RU"/>
        </w:rPr>
        <w:t>_</w:t>
      </w:r>
      <w:r>
        <w:t>PASSWORD</w:t>
      </w:r>
      <w:r w:rsidRPr="00F7094C">
        <w:rPr>
          <w:lang w:val="ru-RU"/>
        </w:rPr>
        <w:t xml:space="preserve">. Если </w:t>
      </w:r>
      <w:proofErr w:type="spellStart"/>
      <w:r>
        <w:t>userAccountControl</w:t>
      </w:r>
      <w:proofErr w:type="spellEnd"/>
      <w:r w:rsidRPr="00F7094C">
        <w:rPr>
          <w:lang w:val="ru-RU"/>
        </w:rPr>
        <w:t xml:space="preserve"> равен 514 (отключённая учётная запись), пользователь </w:t>
      </w:r>
      <w:r>
        <w:t>NPP</w:t>
      </w:r>
      <w:r w:rsidRPr="00F7094C">
        <w:rPr>
          <w:lang w:val="ru-RU"/>
        </w:rPr>
        <w:t xml:space="preserve"> консоли управления правами также отключён.</w:t>
      </w:r>
    </w:p>
    <w:p w14:paraId="2656F03B" w14:textId="77777777" w:rsidR="004D45BF" w:rsidRDefault="00793EB9" w:rsidP="00F7094C">
      <w:pPr>
        <w:numPr>
          <w:ilvl w:val="0"/>
          <w:numId w:val="46"/>
        </w:numPr>
      </w:pPr>
      <w:proofErr w:type="spellStart"/>
      <w:r>
        <w:t>Маппер</w:t>
      </w:r>
      <w:proofErr w:type="spellEnd"/>
      <w:r>
        <w:t xml:space="preserve"> </w:t>
      </w:r>
      <w:proofErr w:type="spellStart"/>
      <w:r>
        <w:t>сертификатов</w:t>
      </w:r>
      <w:proofErr w:type="spellEnd"/>
      <w:r>
        <w:t>.</w:t>
      </w:r>
    </w:p>
    <w:p w14:paraId="704AC0AD" w14:textId="77777777" w:rsidR="004D45BF" w:rsidRPr="00F7094C" w:rsidRDefault="00793EB9" w:rsidP="00F7094C">
      <w:pPr>
        <w:numPr>
          <w:ilvl w:val="0"/>
          <w:numId w:val="3"/>
        </w:numPr>
        <w:rPr>
          <w:lang w:val="ru-RU"/>
        </w:rPr>
      </w:pPr>
      <w:r w:rsidRPr="00F7094C">
        <w:rPr>
          <w:lang w:val="ru-RU"/>
        </w:rPr>
        <w:t xml:space="preserve">Этот </w:t>
      </w:r>
      <w:proofErr w:type="spellStart"/>
      <w:r w:rsidRPr="00F7094C">
        <w:rPr>
          <w:lang w:val="ru-RU"/>
        </w:rPr>
        <w:t>маппер</w:t>
      </w:r>
      <w:proofErr w:type="spellEnd"/>
      <w:r w:rsidRPr="00F7094C">
        <w:rPr>
          <w:lang w:val="ru-RU"/>
        </w:rPr>
        <w:t xml:space="preserve"> предназначен для сопоставления сертификатов </w:t>
      </w:r>
      <w:r>
        <w:t>X</w:t>
      </w:r>
      <w:r w:rsidRPr="00F7094C">
        <w:rPr>
          <w:lang w:val="ru-RU"/>
        </w:rPr>
        <w:t xml:space="preserve">.509. Обычно он используется вместе с аутентификацией </w:t>
      </w:r>
      <w:r>
        <w:t>X</w:t>
      </w:r>
      <w:r w:rsidRPr="00F7094C">
        <w:rPr>
          <w:lang w:val="ru-RU"/>
        </w:rPr>
        <w:t xml:space="preserve">.509 и Полным сертификатом в формате </w:t>
      </w:r>
      <w:r>
        <w:t>PEM</w:t>
      </w:r>
      <w:r w:rsidRPr="00F7094C">
        <w:rPr>
          <w:lang w:val="ru-RU"/>
        </w:rPr>
        <w:t xml:space="preserve"> как источником удостоверения. Он ведёт себя так же, как и </w:t>
      </w:r>
      <w:proofErr w:type="spellStart"/>
      <w:r w:rsidRPr="00F7094C">
        <w:rPr>
          <w:lang w:val="ru-RU"/>
        </w:rPr>
        <w:t>маппер</w:t>
      </w:r>
      <w:proofErr w:type="spellEnd"/>
      <w:r w:rsidRPr="00F7094C">
        <w:rPr>
          <w:lang w:val="ru-RU"/>
        </w:rPr>
        <w:t xml:space="preserve"> атрибутов пользователя, но позволяет </w:t>
      </w:r>
      <w:r>
        <w:t>NPP</w:t>
      </w:r>
      <w:r w:rsidRPr="00F7094C">
        <w:rPr>
          <w:lang w:val="ru-RU"/>
        </w:rPr>
        <w:t xml:space="preserve"> консоли управления правами фильтровать атрибут </w:t>
      </w:r>
      <w:r>
        <w:t>LDAP</w:t>
      </w:r>
      <w:r w:rsidRPr="00F7094C">
        <w:rPr>
          <w:lang w:val="ru-RU"/>
        </w:rPr>
        <w:t xml:space="preserve">, который хранит сертификат в формате </w:t>
      </w:r>
      <w:r>
        <w:t>PEM</w:t>
      </w:r>
      <w:r w:rsidRPr="00F7094C">
        <w:rPr>
          <w:lang w:val="ru-RU"/>
        </w:rPr>
        <w:t xml:space="preserve"> или </w:t>
      </w:r>
      <w:r>
        <w:t>DER</w:t>
      </w:r>
      <w:r w:rsidRPr="00F7094C">
        <w:rPr>
          <w:lang w:val="ru-RU"/>
        </w:rPr>
        <w:t xml:space="preserve">. Обычно рекомендуется включать параметр «Всегда считывать значение из </w:t>
      </w:r>
      <w:r>
        <w:t>LDAP</w:t>
      </w:r>
      <w:r w:rsidRPr="00F7094C">
        <w:rPr>
          <w:lang w:val="ru-RU"/>
        </w:rPr>
        <w:t>» (</w:t>
      </w:r>
      <w:r>
        <w:t>Always</w:t>
      </w:r>
      <w:r w:rsidRPr="00F7094C">
        <w:rPr>
          <w:lang w:val="ru-RU"/>
        </w:rPr>
        <w:t xml:space="preserve"> </w:t>
      </w:r>
      <w:r>
        <w:t>Read</w:t>
      </w:r>
      <w:r w:rsidRPr="00F7094C">
        <w:rPr>
          <w:lang w:val="ru-RU"/>
        </w:rPr>
        <w:t xml:space="preserve"> </w:t>
      </w:r>
      <w:r>
        <w:t>Value</w:t>
      </w:r>
      <w:r w:rsidRPr="00F7094C">
        <w:rPr>
          <w:lang w:val="ru-RU"/>
        </w:rPr>
        <w:t xml:space="preserve"> </w:t>
      </w:r>
      <w:r>
        <w:t>From</w:t>
      </w:r>
      <w:r w:rsidRPr="00F7094C">
        <w:rPr>
          <w:lang w:val="ru-RU"/>
        </w:rPr>
        <w:t xml:space="preserve"> </w:t>
      </w:r>
      <w:r>
        <w:t>LDAP</w:t>
      </w:r>
      <w:r w:rsidRPr="00F7094C">
        <w:rPr>
          <w:lang w:val="ru-RU"/>
        </w:rPr>
        <w:t xml:space="preserve">) с этим </w:t>
      </w:r>
      <w:proofErr w:type="spellStart"/>
      <w:r w:rsidRPr="00F7094C">
        <w:rPr>
          <w:lang w:val="ru-RU"/>
        </w:rPr>
        <w:t>маппером</w:t>
      </w:r>
      <w:proofErr w:type="spellEnd"/>
      <w:r w:rsidRPr="00F7094C">
        <w:rPr>
          <w:lang w:val="ru-RU"/>
        </w:rPr>
        <w:t>.</w:t>
      </w:r>
    </w:p>
    <w:p w14:paraId="7ECEA45B" w14:textId="77777777" w:rsidR="004D45BF" w:rsidRPr="00F7094C" w:rsidRDefault="00793EB9">
      <w:pPr>
        <w:rPr>
          <w:lang w:val="ru-RU"/>
        </w:rPr>
      </w:pPr>
      <w:r w:rsidRPr="00F7094C">
        <w:rPr>
          <w:lang w:val="ru-RU"/>
        </w:rPr>
        <w:t xml:space="preserve">По умолчанию существуют </w:t>
      </w:r>
      <w:proofErr w:type="spellStart"/>
      <w:r w:rsidRPr="00F7094C">
        <w:rPr>
          <w:lang w:val="ru-RU"/>
        </w:rPr>
        <w:t>мапперы</w:t>
      </w:r>
      <w:proofErr w:type="spellEnd"/>
      <w:r w:rsidRPr="00F7094C">
        <w:rPr>
          <w:lang w:val="ru-RU"/>
        </w:rPr>
        <w:t xml:space="preserve"> атрибутов пользователя, которые сопоставляют основные атрибуты пользователя </w:t>
      </w:r>
      <w:r>
        <w:t>NPP</w:t>
      </w:r>
      <w:r w:rsidRPr="00F7094C">
        <w:rPr>
          <w:lang w:val="ru-RU"/>
        </w:rPr>
        <w:t xml:space="preserve"> консоли управления правами, такие как имя пользователя, имя, фамилия и адрес электронной почты, с соответствующими атрибутами </w:t>
      </w:r>
      <w:r>
        <w:t>LDAP</w:t>
      </w:r>
      <w:r w:rsidRPr="00F7094C">
        <w:rPr>
          <w:lang w:val="ru-RU"/>
        </w:rPr>
        <w:t xml:space="preserve">. Вы можете расширить их и предоставить дополнительные сопоставления атрибутов. В консоли администратора есть всплывающие подсказки, которые помогут настроить соответствующие </w:t>
      </w:r>
      <w:proofErr w:type="spellStart"/>
      <w:r w:rsidRPr="00F7094C">
        <w:rPr>
          <w:lang w:val="ru-RU"/>
        </w:rPr>
        <w:t>мапперы</w:t>
      </w:r>
      <w:proofErr w:type="spellEnd"/>
      <w:r w:rsidRPr="00F7094C">
        <w:rPr>
          <w:lang w:val="ru-RU"/>
        </w:rPr>
        <w:t>.</w:t>
      </w:r>
    </w:p>
    <w:p w14:paraId="58842C78" w14:textId="77777777" w:rsidR="004D45BF" w:rsidRDefault="00793EB9">
      <w:pPr>
        <w:pStyle w:val="4"/>
      </w:pPr>
      <w:bookmarkStart w:id="107" w:name="хеширование-паролей"/>
      <w:bookmarkEnd w:id="106"/>
      <w:proofErr w:type="spellStart"/>
      <w:r>
        <w:t>Хеширование</w:t>
      </w:r>
      <w:proofErr w:type="spellEnd"/>
      <w:r>
        <w:t xml:space="preserve"> </w:t>
      </w:r>
      <w:proofErr w:type="spellStart"/>
      <w:r>
        <w:t>паролей</w:t>
      </w:r>
      <w:proofErr w:type="spellEnd"/>
    </w:p>
    <w:p w14:paraId="61AAE9B5" w14:textId="77777777" w:rsidR="004D45BF" w:rsidRPr="00F7094C" w:rsidRDefault="00793EB9">
      <w:pPr>
        <w:rPr>
          <w:lang w:val="ru-RU"/>
        </w:rPr>
      </w:pPr>
      <w:r w:rsidRPr="00F7094C">
        <w:rPr>
          <w:lang w:val="ru-RU"/>
        </w:rPr>
        <w:t xml:space="preserve">Когда пароль пользователя обновляется из </w:t>
      </w:r>
      <w:r>
        <w:t>NPP</w:t>
      </w:r>
      <w:r w:rsidRPr="00F7094C">
        <w:rPr>
          <w:lang w:val="ru-RU"/>
        </w:rPr>
        <w:t xml:space="preserve"> консоли управления правами и отправляется в </w:t>
      </w:r>
      <w:r>
        <w:t>LDAP</w:t>
      </w:r>
      <w:r w:rsidRPr="00F7094C">
        <w:rPr>
          <w:lang w:val="ru-RU"/>
        </w:rPr>
        <w:t xml:space="preserve">, он всегда отправляется в виде обычного текста, в отличие от обновления пароля во встроенной базе данных </w:t>
      </w:r>
      <w:r>
        <w:t>NPP</w:t>
      </w:r>
      <w:r w:rsidRPr="00F7094C">
        <w:rPr>
          <w:lang w:val="ru-RU"/>
        </w:rPr>
        <w:t xml:space="preserve"> консоли управления правами, когда к паролю перед отправкой в базу данных применяется хеширование и обработка. В случае </w:t>
      </w:r>
      <w:r>
        <w:t>LDAP</w:t>
      </w:r>
      <w:r w:rsidRPr="00F7094C">
        <w:rPr>
          <w:lang w:val="ru-RU"/>
        </w:rPr>
        <w:t xml:space="preserve"> </w:t>
      </w:r>
      <w:r>
        <w:t>NPP</w:t>
      </w:r>
      <w:r w:rsidRPr="00F7094C">
        <w:rPr>
          <w:lang w:val="ru-RU"/>
        </w:rPr>
        <w:t xml:space="preserve"> консоль управления правами использует сервер </w:t>
      </w:r>
      <w:r>
        <w:t>LDAP</w:t>
      </w:r>
      <w:r w:rsidRPr="00F7094C">
        <w:rPr>
          <w:lang w:val="ru-RU"/>
        </w:rPr>
        <w:t xml:space="preserve"> для обеспечения хеширования и обработки паролей.</w:t>
      </w:r>
    </w:p>
    <w:p w14:paraId="74D4B717" w14:textId="77777777" w:rsidR="004D45BF" w:rsidRPr="00F7094C" w:rsidRDefault="00793EB9">
      <w:pPr>
        <w:pStyle w:val="a5"/>
        <w:rPr>
          <w:lang w:val="ru-RU"/>
        </w:rPr>
      </w:pPr>
      <w:r w:rsidRPr="00F7094C">
        <w:rPr>
          <w:lang w:val="ru-RU"/>
        </w:rPr>
        <w:t xml:space="preserve">Серверы </w:t>
      </w:r>
      <w:r>
        <w:t>LDAP</w:t>
      </w:r>
      <w:r w:rsidRPr="00F7094C">
        <w:rPr>
          <w:lang w:val="ru-RU"/>
        </w:rPr>
        <w:t xml:space="preserve">, такие как </w:t>
      </w:r>
      <w:r>
        <w:t>Microsoft</w:t>
      </w:r>
      <w:r w:rsidRPr="00F7094C">
        <w:rPr>
          <w:lang w:val="ru-RU"/>
        </w:rPr>
        <w:t xml:space="preserve"> </w:t>
      </w:r>
      <w:r>
        <w:t>Active</w:t>
      </w:r>
      <w:r w:rsidRPr="00F7094C">
        <w:rPr>
          <w:lang w:val="ru-RU"/>
        </w:rPr>
        <w:t xml:space="preserve"> </w:t>
      </w:r>
      <w:r>
        <w:t>Directory</w:t>
      </w:r>
      <w:r w:rsidRPr="00F7094C">
        <w:rPr>
          <w:lang w:val="ru-RU"/>
        </w:rPr>
        <w:t xml:space="preserve">, </w:t>
      </w:r>
      <w:r>
        <w:t>RHDS</w:t>
      </w:r>
      <w:r w:rsidRPr="00F7094C">
        <w:rPr>
          <w:lang w:val="ru-RU"/>
        </w:rPr>
        <w:t xml:space="preserve"> или </w:t>
      </w:r>
      <w:r>
        <w:t>FreeIPA</w:t>
      </w:r>
      <w:r w:rsidRPr="00F7094C">
        <w:rPr>
          <w:lang w:val="ru-RU"/>
        </w:rPr>
        <w:t xml:space="preserve">, делают это по умолчанию. Другие, такие как </w:t>
      </w:r>
      <w:proofErr w:type="spellStart"/>
      <w:r>
        <w:t>OpenLDAP</w:t>
      </w:r>
      <w:proofErr w:type="spellEnd"/>
      <w:r w:rsidRPr="00F7094C">
        <w:rPr>
          <w:lang w:val="ru-RU"/>
        </w:rPr>
        <w:t xml:space="preserve"> или </w:t>
      </w:r>
      <w:proofErr w:type="spellStart"/>
      <w:r>
        <w:t>ApacheDS</w:t>
      </w:r>
      <w:proofErr w:type="spellEnd"/>
      <w:r w:rsidRPr="00F7094C">
        <w:rPr>
          <w:lang w:val="ru-RU"/>
        </w:rPr>
        <w:t xml:space="preserve">, могут хранить пароли в виде обычного текста по умолчанию, если вы не используете </w:t>
      </w:r>
      <w:proofErr w:type="spellStart"/>
      <w:r>
        <w:t>LDAPv</w:t>
      </w:r>
      <w:proofErr w:type="spellEnd"/>
      <w:r w:rsidRPr="00F7094C">
        <w:rPr>
          <w:lang w:val="ru-RU"/>
        </w:rPr>
        <w:t xml:space="preserve">3 </w:t>
      </w:r>
      <w:r>
        <w:t>Password</w:t>
      </w:r>
      <w:r w:rsidRPr="00F7094C">
        <w:rPr>
          <w:lang w:val="ru-RU"/>
        </w:rPr>
        <w:t xml:space="preserve"> </w:t>
      </w:r>
      <w:r>
        <w:t>Modify</w:t>
      </w:r>
      <w:r w:rsidRPr="00F7094C">
        <w:rPr>
          <w:lang w:val="ru-RU"/>
        </w:rPr>
        <w:t xml:space="preserve"> </w:t>
      </w:r>
      <w:r>
        <w:t>Extended</w:t>
      </w:r>
      <w:r w:rsidRPr="00F7094C">
        <w:rPr>
          <w:lang w:val="ru-RU"/>
        </w:rPr>
        <w:t xml:space="preserve"> </w:t>
      </w:r>
      <w:r>
        <w:t>Operation</w:t>
      </w:r>
      <w:r w:rsidRPr="00F7094C">
        <w:rPr>
          <w:lang w:val="ru-RU"/>
        </w:rPr>
        <w:t xml:space="preserve"> согласно </w:t>
      </w:r>
      <w:r>
        <w:t>RFC</w:t>
      </w:r>
      <w:r w:rsidRPr="00F7094C">
        <w:rPr>
          <w:lang w:val="ru-RU"/>
        </w:rPr>
        <w:t xml:space="preserve">3062. Расширенная операция изменения пароля </w:t>
      </w:r>
      <w:proofErr w:type="spellStart"/>
      <w:r>
        <w:t>LDAPv</w:t>
      </w:r>
      <w:proofErr w:type="spellEnd"/>
      <w:r w:rsidRPr="00F7094C">
        <w:rPr>
          <w:lang w:val="ru-RU"/>
        </w:rPr>
        <w:t xml:space="preserve">3 должна быть явно включена на странице конфигурации </w:t>
      </w:r>
      <w:r>
        <w:t>LDAP</w:t>
      </w:r>
      <w:r w:rsidRPr="00F7094C">
        <w:rPr>
          <w:lang w:val="ru-RU"/>
        </w:rPr>
        <w:t xml:space="preserve">. Сверьтесь с документацией к вашему серверу </w:t>
      </w:r>
      <w:r>
        <w:t>LDAP</w:t>
      </w:r>
      <w:r w:rsidRPr="00F7094C">
        <w:rPr>
          <w:lang w:val="ru-RU"/>
        </w:rPr>
        <w:t xml:space="preserve"> для получения более подробной информации.</w:t>
      </w:r>
    </w:p>
    <w:p w14:paraId="1F80F49A" w14:textId="77777777" w:rsidR="004D45BF" w:rsidRPr="00F7094C" w:rsidRDefault="00793EB9">
      <w:pPr>
        <w:pStyle w:val="a5"/>
        <w:rPr>
          <w:lang w:val="ru-RU"/>
        </w:rPr>
      </w:pPr>
      <w:r w:rsidRPr="00F7094C">
        <w:rPr>
          <w:lang w:val="ru-RU"/>
        </w:rPr>
        <w:t xml:space="preserve">Всегда проверяйте, что пароли пользователей правильно хешированы и не хранятся в виде открытого текста. Для этого проверяйте изменённую запись каталога с помощью </w:t>
      </w:r>
      <w:proofErr w:type="spellStart"/>
      <w:r>
        <w:t>ldapsearch</w:t>
      </w:r>
      <w:proofErr w:type="spellEnd"/>
      <w:r w:rsidRPr="00F7094C">
        <w:rPr>
          <w:lang w:val="ru-RU"/>
        </w:rPr>
        <w:t xml:space="preserve"> и декодирование значения атрибута </w:t>
      </w:r>
      <w:proofErr w:type="spellStart"/>
      <w:r>
        <w:t>userPassword</w:t>
      </w:r>
      <w:proofErr w:type="spellEnd"/>
      <w:r w:rsidRPr="00F7094C">
        <w:rPr>
          <w:lang w:val="ru-RU"/>
        </w:rPr>
        <w:t xml:space="preserve"> с помощью </w:t>
      </w:r>
      <w:r>
        <w:t>base</w:t>
      </w:r>
      <w:r w:rsidRPr="00F7094C">
        <w:rPr>
          <w:lang w:val="ru-RU"/>
        </w:rPr>
        <w:t>64.</w:t>
      </w:r>
    </w:p>
    <w:p w14:paraId="31348C8A" w14:textId="77777777" w:rsidR="004D45BF" w:rsidRDefault="00793EB9">
      <w:pPr>
        <w:pStyle w:val="2"/>
      </w:pPr>
      <w:bookmarkStart w:id="108" w:name="_Toc91606559"/>
      <w:bookmarkStart w:id="109" w:name="аудит-и-события"/>
      <w:bookmarkEnd w:id="94"/>
      <w:bookmarkEnd w:id="100"/>
      <w:bookmarkEnd w:id="107"/>
      <w:proofErr w:type="spellStart"/>
      <w:r>
        <w:t>Аудит</w:t>
      </w:r>
      <w:proofErr w:type="spellEnd"/>
      <w:r>
        <w:t xml:space="preserve"> и </w:t>
      </w:r>
      <w:proofErr w:type="spellStart"/>
      <w:r>
        <w:t>события</w:t>
      </w:r>
      <w:bookmarkEnd w:id="108"/>
      <w:proofErr w:type="spellEnd"/>
    </w:p>
    <w:p w14:paraId="480066BE" w14:textId="77777777" w:rsidR="004D45BF" w:rsidRPr="00F7094C" w:rsidRDefault="00793EB9">
      <w:pPr>
        <w:rPr>
          <w:lang w:val="ru-RU"/>
        </w:rPr>
      </w:pPr>
      <w:r>
        <w:t>NPP</w:t>
      </w:r>
      <w:r w:rsidRPr="00F7094C">
        <w:rPr>
          <w:lang w:val="ru-RU"/>
        </w:rPr>
        <w:t xml:space="preserve"> консоль управления правами предоставляет богатый набор возможностей аудита. Каждое действие входа в систему может быть записано, сохранено в базе данных и просмотрено в консоли администратора. Все действия администратора также можно записывать и просматривать. Существует также слушатель </w:t>
      </w:r>
      <w:r>
        <w:t>SPI</w:t>
      </w:r>
      <w:r w:rsidRPr="00F7094C">
        <w:rPr>
          <w:lang w:val="ru-RU"/>
        </w:rPr>
        <w:t>, с помощью которого плагины могут прослушивать эти события и выполнять некоторые действия. Встроенные слушатели включают в себя простой файл журнала и возможность отправлять электронное письмо в случае возникновения события.</w:t>
      </w:r>
    </w:p>
    <w:p w14:paraId="52727458" w14:textId="77777777" w:rsidR="004D45BF" w:rsidRDefault="00793EB9">
      <w:pPr>
        <w:pStyle w:val="3"/>
      </w:pPr>
      <w:bookmarkStart w:id="110" w:name="_Toc91606560"/>
      <w:bookmarkStart w:id="111" w:name="события-входа-в-систему"/>
      <w:proofErr w:type="spellStart"/>
      <w:r>
        <w:t>События</w:t>
      </w:r>
      <w:proofErr w:type="spellEnd"/>
      <w:r>
        <w:t xml:space="preserve"> </w:t>
      </w:r>
      <w:proofErr w:type="spellStart"/>
      <w:r>
        <w:t>входа</w:t>
      </w:r>
      <w:proofErr w:type="spellEnd"/>
      <w:r>
        <w:t xml:space="preserve"> в </w:t>
      </w:r>
      <w:proofErr w:type="spellStart"/>
      <w:r>
        <w:t>систему</w:t>
      </w:r>
      <w:bookmarkEnd w:id="110"/>
      <w:proofErr w:type="spellEnd"/>
    </w:p>
    <w:p w14:paraId="0BE62E56" w14:textId="77777777" w:rsidR="004D45BF" w:rsidRPr="00F7094C" w:rsidRDefault="00793EB9">
      <w:pPr>
        <w:rPr>
          <w:lang w:val="ru-RU"/>
        </w:rPr>
      </w:pPr>
      <w:r w:rsidRPr="00F7094C">
        <w:rPr>
          <w:lang w:val="ru-RU"/>
        </w:rPr>
        <w:t>События входа в систему происходят, например, когда пользователь успешно входит в систему, когда кто-то вводит неверный пароль или когда учётная запись пользователя обновляется. Каждое событие, которое происходит с пользователем, можно записать и просмотреть. По умолчанию никакие события не сохраняются и не просматриваются в консоли администратора. В консоли и файле журнала сервера регистрируются только события ошибок. Чтобы начать сохранение, вам нужно включить хранилище. Перейдите в раздел меню «События» и выберите вкладку Конфигурация.</w:t>
      </w:r>
    </w:p>
    <w:p w14:paraId="188C4EF8" w14:textId="77777777" w:rsidR="004D45BF" w:rsidRPr="00F7094C" w:rsidRDefault="00793EB9">
      <w:pPr>
        <w:pStyle w:val="a5"/>
        <w:rPr>
          <w:lang w:val="ru-RU"/>
        </w:rPr>
      </w:pPr>
      <w:r w:rsidRPr="00F7094C">
        <w:rPr>
          <w:lang w:val="ru-RU"/>
        </w:rPr>
        <w:t>Чтобы начать сохранять события, вам нужно включить переключатель «Сохранять события» под Настройками событий входа в систему.</w:t>
      </w:r>
    </w:p>
    <w:p w14:paraId="59BE3CA2" w14:textId="77777777" w:rsidR="004D45BF" w:rsidRPr="00F7094C" w:rsidRDefault="00793EB9">
      <w:pPr>
        <w:pStyle w:val="a5"/>
        <w:rPr>
          <w:lang w:val="ru-RU"/>
        </w:rPr>
      </w:pPr>
      <w:r w:rsidRPr="00F7094C">
        <w:rPr>
          <w:lang w:val="ru-RU"/>
        </w:rPr>
        <w:t>В пункте «Сохраняемые типы» можно указать, какие типы событий вы хотите сохранить в хранилище событий. Кнопка «Удалить события» позволяет удалить все события из базы данных. В поле «Истечение срока действия» можно указать, как долго вы хотите хранить события. После того как вы включили хранение событий входа в систему и определились с настройками, нажмите «Сохранить».</w:t>
      </w:r>
    </w:p>
    <w:p w14:paraId="72290A0F" w14:textId="77777777" w:rsidR="004D45BF" w:rsidRPr="00F7094C" w:rsidRDefault="00793EB9">
      <w:pPr>
        <w:pStyle w:val="a5"/>
        <w:rPr>
          <w:lang w:val="ru-RU"/>
        </w:rPr>
      </w:pPr>
      <w:r w:rsidRPr="00F7094C">
        <w:rPr>
          <w:lang w:val="ru-RU"/>
        </w:rPr>
        <w:t>Для просмотра событий перейдите на вкладку «События входа в систему».</w:t>
      </w:r>
    </w:p>
    <w:p w14:paraId="2B73E147" w14:textId="77777777" w:rsidR="004D45BF" w:rsidRDefault="00793EB9">
      <w:pPr>
        <w:pStyle w:val="a5"/>
      </w:pPr>
      <w:r w:rsidRPr="00F7094C">
        <w:rPr>
          <w:lang w:val="ru-RU"/>
        </w:rPr>
        <w:t xml:space="preserve">Как видите, сохраняется много информации, и, если вы сохраняете каждое событие, для каждого действия входа в систему будет сохраняться множество событий. </w:t>
      </w:r>
      <w:proofErr w:type="spellStart"/>
      <w:r>
        <w:t>Кнопка</w:t>
      </w:r>
      <w:proofErr w:type="spellEnd"/>
      <w:r>
        <w:t xml:space="preserve"> «</w:t>
      </w:r>
      <w:proofErr w:type="spellStart"/>
      <w:r>
        <w:t>Фильтр</w:t>
      </w:r>
      <w:proofErr w:type="spellEnd"/>
      <w:r>
        <w:t xml:space="preserve">» </w:t>
      </w:r>
      <w:proofErr w:type="spellStart"/>
      <w:r>
        <w:t>на</w:t>
      </w:r>
      <w:proofErr w:type="spellEnd"/>
      <w:r>
        <w:t xml:space="preserve"> </w:t>
      </w:r>
      <w:proofErr w:type="spellStart"/>
      <w:r>
        <w:t>этой</w:t>
      </w:r>
      <w:proofErr w:type="spellEnd"/>
      <w:r>
        <w:t xml:space="preserve"> </w:t>
      </w:r>
      <w:proofErr w:type="spellStart"/>
      <w:r>
        <w:t>странице</w:t>
      </w:r>
      <w:proofErr w:type="spellEnd"/>
      <w:r>
        <w:t xml:space="preserve"> </w:t>
      </w:r>
      <w:proofErr w:type="spellStart"/>
      <w:r>
        <w:t>позволяет</w:t>
      </w:r>
      <w:proofErr w:type="spellEnd"/>
      <w:r>
        <w:t xml:space="preserve"> </w:t>
      </w:r>
      <w:proofErr w:type="spellStart"/>
      <w:r>
        <w:t>вам</w:t>
      </w:r>
      <w:proofErr w:type="spellEnd"/>
      <w:r>
        <w:t xml:space="preserve"> </w:t>
      </w:r>
      <w:proofErr w:type="spellStart"/>
      <w:r>
        <w:t>отфильтровать</w:t>
      </w:r>
      <w:proofErr w:type="spellEnd"/>
      <w:r>
        <w:t xml:space="preserve"> </w:t>
      </w:r>
      <w:proofErr w:type="spellStart"/>
      <w:r>
        <w:t>события</w:t>
      </w:r>
      <w:proofErr w:type="spellEnd"/>
      <w:r>
        <w:t>.</w:t>
      </w:r>
    </w:p>
    <w:p w14:paraId="17963624" w14:textId="77777777" w:rsidR="004D45BF" w:rsidRDefault="00793EB9">
      <w:pPr>
        <w:pStyle w:val="4"/>
      </w:pPr>
      <w:bookmarkStart w:id="112" w:name="типы-событий"/>
      <w:proofErr w:type="spellStart"/>
      <w:r>
        <w:t>Типы</w:t>
      </w:r>
      <w:proofErr w:type="spellEnd"/>
      <w:r>
        <w:t xml:space="preserve"> </w:t>
      </w:r>
      <w:proofErr w:type="spellStart"/>
      <w:r>
        <w:t>событий</w:t>
      </w:r>
      <w:proofErr w:type="spellEnd"/>
    </w:p>
    <w:p w14:paraId="78A7B248" w14:textId="77777777" w:rsidR="004D45BF" w:rsidRDefault="00793EB9">
      <w:proofErr w:type="spellStart"/>
      <w:r>
        <w:t>События</w:t>
      </w:r>
      <w:proofErr w:type="spellEnd"/>
      <w:r>
        <w:t xml:space="preserve"> </w:t>
      </w:r>
      <w:proofErr w:type="spellStart"/>
      <w:r>
        <w:t>входа</w:t>
      </w:r>
      <w:proofErr w:type="spellEnd"/>
      <w:r>
        <w:t xml:space="preserve"> в </w:t>
      </w:r>
      <w:proofErr w:type="spellStart"/>
      <w:r>
        <w:t>систему</w:t>
      </w:r>
      <w:proofErr w:type="spellEnd"/>
      <w:r>
        <w:t>:</w:t>
      </w:r>
    </w:p>
    <w:p w14:paraId="546F5EA1" w14:textId="77777777" w:rsidR="004D45BF" w:rsidRPr="00F7094C" w:rsidRDefault="00793EB9" w:rsidP="00F7094C">
      <w:pPr>
        <w:pStyle w:val="Compact"/>
        <w:numPr>
          <w:ilvl w:val="0"/>
          <w:numId w:val="47"/>
        </w:numPr>
        <w:rPr>
          <w:lang w:val="ru-RU"/>
        </w:rPr>
      </w:pPr>
      <w:r w:rsidRPr="00F7094C">
        <w:rPr>
          <w:lang w:val="ru-RU"/>
        </w:rPr>
        <w:t>Вход — пользователь вошел в систему.</w:t>
      </w:r>
    </w:p>
    <w:p w14:paraId="4F8E24AC" w14:textId="77777777" w:rsidR="004D45BF" w:rsidRDefault="00793EB9" w:rsidP="00F7094C">
      <w:pPr>
        <w:pStyle w:val="Compact"/>
        <w:numPr>
          <w:ilvl w:val="0"/>
          <w:numId w:val="47"/>
        </w:numPr>
      </w:pPr>
      <w:proofErr w:type="spellStart"/>
      <w:r>
        <w:t>Регистрация</w:t>
      </w:r>
      <w:proofErr w:type="spellEnd"/>
      <w:r>
        <w:t xml:space="preserve"> — </w:t>
      </w:r>
      <w:proofErr w:type="spellStart"/>
      <w:r>
        <w:t>пользователь</w:t>
      </w:r>
      <w:proofErr w:type="spellEnd"/>
      <w:r>
        <w:t xml:space="preserve"> </w:t>
      </w:r>
      <w:proofErr w:type="spellStart"/>
      <w:r>
        <w:t>зарегистрировался</w:t>
      </w:r>
      <w:proofErr w:type="spellEnd"/>
      <w:r>
        <w:t>.</w:t>
      </w:r>
    </w:p>
    <w:p w14:paraId="1B21C0B0" w14:textId="77777777" w:rsidR="004D45BF" w:rsidRPr="00F7094C" w:rsidRDefault="00793EB9" w:rsidP="00F7094C">
      <w:pPr>
        <w:pStyle w:val="Compact"/>
        <w:numPr>
          <w:ilvl w:val="0"/>
          <w:numId w:val="47"/>
        </w:numPr>
        <w:rPr>
          <w:lang w:val="ru-RU"/>
        </w:rPr>
      </w:pPr>
      <w:r w:rsidRPr="00F7094C">
        <w:rPr>
          <w:lang w:val="ru-RU"/>
        </w:rPr>
        <w:t>Выход — пользователь вышел из системы.</w:t>
      </w:r>
    </w:p>
    <w:p w14:paraId="78E9F07B" w14:textId="77777777" w:rsidR="004D45BF" w:rsidRPr="00F7094C" w:rsidRDefault="00793EB9" w:rsidP="00F7094C">
      <w:pPr>
        <w:pStyle w:val="Compact"/>
        <w:numPr>
          <w:ilvl w:val="0"/>
          <w:numId w:val="47"/>
        </w:numPr>
        <w:rPr>
          <w:lang w:val="ru-RU"/>
        </w:rPr>
      </w:pPr>
      <w:r w:rsidRPr="00F7094C">
        <w:rPr>
          <w:lang w:val="ru-RU"/>
        </w:rPr>
        <w:t>Код в токен — приложение/клиент обменял(-о) код на токен.</w:t>
      </w:r>
    </w:p>
    <w:p w14:paraId="41BBA900" w14:textId="77777777" w:rsidR="004D45BF" w:rsidRPr="00F7094C" w:rsidRDefault="00793EB9" w:rsidP="00F7094C">
      <w:pPr>
        <w:pStyle w:val="Compact"/>
        <w:numPr>
          <w:ilvl w:val="0"/>
          <w:numId w:val="47"/>
        </w:numPr>
        <w:rPr>
          <w:lang w:val="ru-RU"/>
        </w:rPr>
      </w:pPr>
      <w:r w:rsidRPr="00F7094C">
        <w:rPr>
          <w:lang w:val="ru-RU"/>
        </w:rPr>
        <w:t>Обновить токен — приложение/клиент обновил(-о) токен.</w:t>
      </w:r>
    </w:p>
    <w:p w14:paraId="574F4AD4" w14:textId="77777777" w:rsidR="004D45BF" w:rsidRDefault="00793EB9">
      <w:proofErr w:type="spellStart"/>
      <w:r>
        <w:t>События</w:t>
      </w:r>
      <w:proofErr w:type="spellEnd"/>
      <w:r>
        <w:t xml:space="preserve"> </w:t>
      </w:r>
      <w:proofErr w:type="spellStart"/>
      <w:r>
        <w:t>учётной</w:t>
      </w:r>
      <w:proofErr w:type="spellEnd"/>
      <w:r>
        <w:t xml:space="preserve"> </w:t>
      </w:r>
      <w:proofErr w:type="spellStart"/>
      <w:r>
        <w:t>записи</w:t>
      </w:r>
      <w:proofErr w:type="spellEnd"/>
      <w:r>
        <w:t>:</w:t>
      </w:r>
    </w:p>
    <w:p w14:paraId="17F67B17" w14:textId="77777777" w:rsidR="004D45BF" w:rsidRPr="00F7094C" w:rsidRDefault="00793EB9" w:rsidP="00F7094C">
      <w:pPr>
        <w:numPr>
          <w:ilvl w:val="0"/>
          <w:numId w:val="48"/>
        </w:numPr>
        <w:rPr>
          <w:lang w:val="ru-RU"/>
        </w:rPr>
      </w:pPr>
      <w:r w:rsidRPr="00F7094C">
        <w:rPr>
          <w:lang w:val="ru-RU"/>
        </w:rPr>
        <w:t>Привязка соцсети — учётная запись была привязана к поставщику соцсети.</w:t>
      </w:r>
    </w:p>
    <w:p w14:paraId="65DCCD30" w14:textId="77777777" w:rsidR="004D45BF" w:rsidRPr="00F7094C" w:rsidRDefault="00793EB9" w:rsidP="00F7094C">
      <w:pPr>
        <w:numPr>
          <w:ilvl w:val="0"/>
          <w:numId w:val="48"/>
        </w:numPr>
        <w:rPr>
          <w:lang w:val="ru-RU"/>
        </w:rPr>
      </w:pPr>
      <w:r w:rsidRPr="00F7094C">
        <w:rPr>
          <w:lang w:val="ru-RU"/>
        </w:rPr>
        <w:t>Удалить привязку к соцсети — поставщик соцсети удалён из учётной записи.</w:t>
      </w:r>
    </w:p>
    <w:p w14:paraId="62B88E3D" w14:textId="77777777" w:rsidR="004D45BF" w:rsidRPr="00F7094C" w:rsidRDefault="00793EB9" w:rsidP="00F7094C">
      <w:pPr>
        <w:numPr>
          <w:ilvl w:val="0"/>
          <w:numId w:val="48"/>
        </w:numPr>
        <w:rPr>
          <w:lang w:val="ru-RU"/>
        </w:rPr>
      </w:pPr>
      <w:r w:rsidRPr="00F7094C">
        <w:rPr>
          <w:lang w:val="ru-RU"/>
        </w:rPr>
        <w:t>Обновить адрес электронной почты — адрес электронной почты учётной записи изменён.</w:t>
      </w:r>
    </w:p>
    <w:p w14:paraId="5D35B843" w14:textId="77777777" w:rsidR="004D45BF" w:rsidRPr="00F7094C" w:rsidRDefault="00793EB9" w:rsidP="00F7094C">
      <w:pPr>
        <w:numPr>
          <w:ilvl w:val="0"/>
          <w:numId w:val="48"/>
        </w:numPr>
        <w:rPr>
          <w:lang w:val="ru-RU"/>
        </w:rPr>
      </w:pPr>
      <w:r w:rsidRPr="00F7094C">
        <w:rPr>
          <w:lang w:val="ru-RU"/>
        </w:rPr>
        <w:t>Обновить профиль — профиль учётной записи изменён.</w:t>
      </w:r>
    </w:p>
    <w:p w14:paraId="70EAD713" w14:textId="77777777" w:rsidR="004D45BF" w:rsidRPr="00F7094C" w:rsidRDefault="00793EB9" w:rsidP="00F7094C">
      <w:pPr>
        <w:numPr>
          <w:ilvl w:val="0"/>
          <w:numId w:val="48"/>
        </w:numPr>
        <w:rPr>
          <w:lang w:val="ru-RU"/>
        </w:rPr>
      </w:pPr>
      <w:r w:rsidRPr="00F7094C">
        <w:rPr>
          <w:lang w:val="ru-RU"/>
        </w:rPr>
        <w:t>Отправить запрос на сброс пароля — отправлено электронное письмо для сброса пароля.</w:t>
      </w:r>
    </w:p>
    <w:p w14:paraId="7C49F3F4" w14:textId="77777777" w:rsidR="004D45BF" w:rsidRPr="00F7094C" w:rsidRDefault="00793EB9" w:rsidP="00F7094C">
      <w:pPr>
        <w:numPr>
          <w:ilvl w:val="0"/>
          <w:numId w:val="48"/>
        </w:numPr>
        <w:rPr>
          <w:lang w:val="ru-RU"/>
        </w:rPr>
      </w:pPr>
      <w:r w:rsidRPr="00F7094C">
        <w:rPr>
          <w:lang w:val="ru-RU"/>
        </w:rPr>
        <w:t>Обновить пароль — пароль учётной записи изменён.</w:t>
      </w:r>
    </w:p>
    <w:p w14:paraId="3C20C1D1" w14:textId="77777777" w:rsidR="004D45BF" w:rsidRPr="00F7094C" w:rsidRDefault="00793EB9" w:rsidP="00F7094C">
      <w:pPr>
        <w:numPr>
          <w:ilvl w:val="0"/>
          <w:numId w:val="48"/>
        </w:numPr>
        <w:rPr>
          <w:lang w:val="ru-RU"/>
        </w:rPr>
      </w:pPr>
      <w:r w:rsidRPr="00F7094C">
        <w:rPr>
          <w:lang w:val="ru-RU"/>
        </w:rPr>
        <w:t xml:space="preserve">Обновить </w:t>
      </w:r>
      <w:r>
        <w:t>TOTP</w:t>
      </w:r>
      <w:r w:rsidRPr="00F7094C">
        <w:rPr>
          <w:lang w:val="ru-RU"/>
        </w:rPr>
        <w:t xml:space="preserve"> — настройки </w:t>
      </w:r>
      <w:r>
        <w:t>TOTP</w:t>
      </w:r>
      <w:r w:rsidRPr="00F7094C">
        <w:rPr>
          <w:lang w:val="ru-RU"/>
        </w:rPr>
        <w:t xml:space="preserve"> для учётной записи изменены.</w:t>
      </w:r>
    </w:p>
    <w:p w14:paraId="4FB8313D" w14:textId="77777777" w:rsidR="004D45BF" w:rsidRPr="00F7094C" w:rsidRDefault="00793EB9" w:rsidP="00F7094C">
      <w:pPr>
        <w:numPr>
          <w:ilvl w:val="0"/>
          <w:numId w:val="48"/>
        </w:numPr>
        <w:rPr>
          <w:lang w:val="ru-RU"/>
        </w:rPr>
      </w:pPr>
      <w:r w:rsidRPr="00F7094C">
        <w:rPr>
          <w:lang w:val="ru-RU"/>
        </w:rPr>
        <w:t xml:space="preserve">Удалить </w:t>
      </w:r>
      <w:r>
        <w:t>TOTP</w:t>
      </w:r>
      <w:r w:rsidRPr="00F7094C">
        <w:rPr>
          <w:lang w:val="ru-RU"/>
        </w:rPr>
        <w:t xml:space="preserve"> — </w:t>
      </w:r>
      <w:r>
        <w:t>TOTP</w:t>
      </w:r>
      <w:r w:rsidRPr="00F7094C">
        <w:rPr>
          <w:lang w:val="ru-RU"/>
        </w:rPr>
        <w:t xml:space="preserve"> удалён из учётной записи.</w:t>
      </w:r>
    </w:p>
    <w:p w14:paraId="6845C17B" w14:textId="77777777" w:rsidR="004D45BF" w:rsidRPr="00F7094C" w:rsidRDefault="00793EB9" w:rsidP="00F7094C">
      <w:pPr>
        <w:numPr>
          <w:ilvl w:val="0"/>
          <w:numId w:val="48"/>
        </w:numPr>
        <w:rPr>
          <w:lang w:val="ru-RU"/>
        </w:rPr>
      </w:pPr>
      <w:r w:rsidRPr="00F7094C">
        <w:rPr>
          <w:lang w:val="ru-RU"/>
        </w:rPr>
        <w:t>Отправить электронное письмо с подтверждением — было отправлено электронное письмо с подтверждением.</w:t>
      </w:r>
    </w:p>
    <w:p w14:paraId="571C8118" w14:textId="77777777" w:rsidR="004D45BF" w:rsidRPr="00F7094C" w:rsidRDefault="00793EB9" w:rsidP="00F7094C">
      <w:pPr>
        <w:numPr>
          <w:ilvl w:val="0"/>
          <w:numId w:val="48"/>
        </w:numPr>
        <w:rPr>
          <w:lang w:val="ru-RU"/>
        </w:rPr>
      </w:pPr>
      <w:r w:rsidRPr="00F7094C">
        <w:rPr>
          <w:lang w:val="ru-RU"/>
        </w:rPr>
        <w:t>Подтвердить электронную почту — адрес электронной почты учётной записи подтверждён.</w:t>
      </w:r>
    </w:p>
    <w:p w14:paraId="7B9167C2" w14:textId="77777777" w:rsidR="004D45BF" w:rsidRPr="00F7094C" w:rsidRDefault="00793EB9">
      <w:pPr>
        <w:rPr>
          <w:lang w:val="ru-RU"/>
        </w:rPr>
      </w:pPr>
      <w:r w:rsidRPr="00F7094C">
        <w:rPr>
          <w:lang w:val="ru-RU"/>
        </w:rPr>
        <w:t>Для всех событий существует соответствующее событие ошибки.</w:t>
      </w:r>
    </w:p>
    <w:p w14:paraId="144668DA" w14:textId="77777777" w:rsidR="004D45BF" w:rsidRDefault="00793EB9">
      <w:pPr>
        <w:pStyle w:val="3"/>
      </w:pPr>
      <w:bookmarkStart w:id="113" w:name="_Toc91606561"/>
      <w:bookmarkStart w:id="114" w:name="события-администратора"/>
      <w:bookmarkEnd w:id="111"/>
      <w:bookmarkEnd w:id="112"/>
      <w:proofErr w:type="spellStart"/>
      <w:r>
        <w:t>События</w:t>
      </w:r>
      <w:proofErr w:type="spellEnd"/>
      <w:r>
        <w:t xml:space="preserve"> </w:t>
      </w:r>
      <w:proofErr w:type="spellStart"/>
      <w:r>
        <w:t>администратора</w:t>
      </w:r>
      <w:bookmarkEnd w:id="113"/>
      <w:proofErr w:type="spellEnd"/>
    </w:p>
    <w:p w14:paraId="6C3131E8" w14:textId="77777777" w:rsidR="004D45BF" w:rsidRPr="00F7094C" w:rsidRDefault="00793EB9">
      <w:pPr>
        <w:rPr>
          <w:lang w:val="ru-RU"/>
        </w:rPr>
      </w:pPr>
      <w:r w:rsidRPr="00F7094C">
        <w:rPr>
          <w:lang w:val="ru-RU"/>
        </w:rPr>
        <w:t>Любое действие, выполняемое администратором в консоли администратора, может быть записано для целей аудита.</w:t>
      </w:r>
    </w:p>
    <w:p w14:paraId="365492C2" w14:textId="77777777" w:rsidR="004D45BF" w:rsidRPr="00F7094C" w:rsidRDefault="00793EB9">
      <w:pPr>
        <w:pStyle w:val="a5"/>
        <w:rPr>
          <w:lang w:val="ru-RU"/>
        </w:rPr>
      </w:pPr>
      <w:r w:rsidRPr="00F7094C">
        <w:rPr>
          <w:lang w:val="ru-RU"/>
        </w:rPr>
        <w:t>Чтобы включить аудит действий администратора, перейдите в пункт «События» в левом меню и выберите вкладку «Конфигурация».</w:t>
      </w:r>
    </w:p>
    <w:p w14:paraId="658EF185" w14:textId="77777777" w:rsidR="004D45BF" w:rsidRPr="00F7094C" w:rsidRDefault="00793EB9">
      <w:pPr>
        <w:pStyle w:val="a5"/>
        <w:rPr>
          <w:lang w:val="ru-RU"/>
        </w:rPr>
      </w:pPr>
      <w:r w:rsidRPr="00F7094C">
        <w:rPr>
          <w:lang w:val="ru-RU"/>
        </w:rPr>
        <w:t>В разделе «Настройки событий администратора» включите переключатель «Сохранить события».</w:t>
      </w:r>
    </w:p>
    <w:p w14:paraId="37D45B60" w14:textId="77777777" w:rsidR="004D45BF" w:rsidRPr="00F7094C" w:rsidRDefault="00793EB9">
      <w:pPr>
        <w:pStyle w:val="a5"/>
        <w:rPr>
          <w:lang w:val="ru-RU"/>
        </w:rPr>
      </w:pPr>
      <w:r w:rsidRPr="00F7094C">
        <w:rPr>
          <w:lang w:val="ru-RU"/>
        </w:rPr>
        <w:t>Переключатель «Включить представление» позволяет вам увидеть, что сделал администратор, но может привести к хранению большого количества информации в базе данных.</w:t>
      </w:r>
    </w:p>
    <w:p w14:paraId="68C24678" w14:textId="77777777" w:rsidR="004D45BF" w:rsidRPr="00F7094C" w:rsidRDefault="00793EB9">
      <w:pPr>
        <w:pStyle w:val="a5"/>
        <w:rPr>
          <w:lang w:val="ru-RU"/>
        </w:rPr>
      </w:pPr>
      <w:r w:rsidRPr="00F7094C">
        <w:rPr>
          <w:lang w:val="ru-RU"/>
        </w:rPr>
        <w:t>Кнопка «Удалить события администратора» позволяет стереть текущую сохранённую информацию.</w:t>
      </w:r>
    </w:p>
    <w:p w14:paraId="00164636" w14:textId="77777777" w:rsidR="004D45BF" w:rsidRPr="00F7094C" w:rsidRDefault="00793EB9">
      <w:pPr>
        <w:pStyle w:val="a5"/>
        <w:rPr>
          <w:lang w:val="ru-RU"/>
        </w:rPr>
      </w:pPr>
      <w:r w:rsidRPr="00F7094C">
        <w:rPr>
          <w:lang w:val="ru-RU"/>
        </w:rPr>
        <w:t>Для просмотра событий администратора перейдите на вкладку «События администратора».</w:t>
      </w:r>
    </w:p>
    <w:p w14:paraId="71902635" w14:textId="77777777" w:rsidR="004D45BF" w:rsidRPr="00F7094C" w:rsidRDefault="00793EB9">
      <w:pPr>
        <w:pStyle w:val="a5"/>
        <w:rPr>
          <w:lang w:val="ru-RU"/>
        </w:rPr>
      </w:pPr>
      <w:r w:rsidRPr="00F7094C">
        <w:rPr>
          <w:lang w:val="ru-RU"/>
        </w:rPr>
        <w:t xml:space="preserve">Если в столбце «Подробности» есть поле «Представление», вы можете нажать на него, чтобы просмотреть </w:t>
      </w:r>
      <w:r>
        <w:t>JSON</w:t>
      </w:r>
      <w:r w:rsidRPr="00F7094C">
        <w:rPr>
          <w:lang w:val="ru-RU"/>
        </w:rPr>
        <w:t>, который был отправлен с этой операцией.</w:t>
      </w:r>
    </w:p>
    <w:p w14:paraId="4216BFFB" w14:textId="77777777" w:rsidR="004D45BF" w:rsidRPr="00F7094C" w:rsidRDefault="00793EB9">
      <w:pPr>
        <w:pStyle w:val="a5"/>
        <w:rPr>
          <w:lang w:val="ru-RU"/>
        </w:rPr>
      </w:pPr>
      <w:r w:rsidRPr="00F7094C">
        <w:rPr>
          <w:lang w:val="ru-RU"/>
        </w:rPr>
        <w:t>Вы также можете отфильтровать интересующие вас события, нажав кнопку «Фильтр».</w:t>
      </w:r>
    </w:p>
    <w:p w14:paraId="7DCFEA0E" w14:textId="77777777" w:rsidR="004D45BF" w:rsidRDefault="00793EB9">
      <w:pPr>
        <w:pStyle w:val="2"/>
      </w:pPr>
      <w:bookmarkStart w:id="115" w:name="_Toc91606562"/>
      <w:bookmarkStart w:id="116" w:name="экспорт-и-импорт"/>
      <w:bookmarkEnd w:id="109"/>
      <w:bookmarkEnd w:id="114"/>
      <w:proofErr w:type="spellStart"/>
      <w:r>
        <w:t>Экспорт</w:t>
      </w:r>
      <w:proofErr w:type="spellEnd"/>
      <w:r>
        <w:t xml:space="preserve"> и </w:t>
      </w:r>
      <w:proofErr w:type="spellStart"/>
      <w:r>
        <w:t>импорт</w:t>
      </w:r>
      <w:bookmarkEnd w:id="115"/>
      <w:proofErr w:type="spellEnd"/>
    </w:p>
    <w:p w14:paraId="2C530E2D" w14:textId="77777777" w:rsidR="004D45BF" w:rsidRPr="00F7094C" w:rsidRDefault="00793EB9">
      <w:pPr>
        <w:rPr>
          <w:lang w:val="ru-RU"/>
        </w:rPr>
      </w:pPr>
      <w:r>
        <w:t>NPP</w:t>
      </w:r>
      <w:r w:rsidRPr="00F7094C">
        <w:rPr>
          <w:lang w:val="ru-RU"/>
        </w:rPr>
        <w:t xml:space="preserve"> консоль управления правами может экспортировать и импортировать всю базу данных. Это может быть особенно полезно, если вы хотите перенести всю базу данных </w:t>
      </w:r>
      <w:r>
        <w:t>NPP</w:t>
      </w:r>
      <w:r w:rsidRPr="00F7094C">
        <w:rPr>
          <w:lang w:val="ru-RU"/>
        </w:rPr>
        <w:t xml:space="preserve"> консоли управления правами из одной среды в другую или перейти в другую базу данных (например, из </w:t>
      </w:r>
      <w:r>
        <w:t>MySQL</w:t>
      </w:r>
      <w:r w:rsidRPr="00F7094C">
        <w:rPr>
          <w:lang w:val="ru-RU"/>
        </w:rPr>
        <w:t xml:space="preserve"> в </w:t>
      </w:r>
      <w:r>
        <w:t>Oracle</w:t>
      </w:r>
      <w:r w:rsidRPr="00F7094C">
        <w:rPr>
          <w:lang w:val="ru-RU"/>
        </w:rPr>
        <w:t xml:space="preserve">). Экспорт и импорт запускаются во время загрузки сервера, а его параметры передаются через системные свойства </w:t>
      </w:r>
      <w:r>
        <w:t>Java</w:t>
      </w:r>
      <w:r w:rsidRPr="00F7094C">
        <w:rPr>
          <w:lang w:val="ru-RU"/>
        </w:rPr>
        <w:t>. Важно отметить, что поскольку импорт и экспорт происходят при запуске сервера, никакие другие действия не должны предприниматься на сервере или в базе данных, пока это происходит.</w:t>
      </w:r>
    </w:p>
    <w:p w14:paraId="0953AE31" w14:textId="77777777" w:rsidR="004D45BF" w:rsidRPr="00F7094C" w:rsidRDefault="00793EB9">
      <w:pPr>
        <w:pStyle w:val="a5"/>
        <w:rPr>
          <w:lang w:val="ru-RU"/>
        </w:rPr>
      </w:pPr>
      <w:r w:rsidRPr="00F7094C">
        <w:rPr>
          <w:lang w:val="ru-RU"/>
        </w:rPr>
        <w:t xml:space="preserve">Вы можете экспортировать и импортировать свою базу данных в каталог в локальной файловой системе или в один файл </w:t>
      </w:r>
      <w:r>
        <w:t>JSON</w:t>
      </w:r>
      <w:r w:rsidRPr="00F7094C">
        <w:rPr>
          <w:lang w:val="ru-RU"/>
        </w:rPr>
        <w:t xml:space="preserve"> в вашей файловой системе.</w:t>
      </w:r>
    </w:p>
    <w:p w14:paraId="6A4E391B" w14:textId="77777777" w:rsidR="004D45BF" w:rsidRPr="00F7094C" w:rsidRDefault="00793EB9">
      <w:pPr>
        <w:pStyle w:val="a5"/>
        <w:rPr>
          <w:lang w:val="ru-RU"/>
        </w:rPr>
      </w:pPr>
      <w:r w:rsidRPr="00F7094C">
        <w:rPr>
          <w:lang w:val="ru-RU"/>
        </w:rPr>
        <w:t>При импорте с использованием стратегии каталога обратите внимание, что файлы должны соответствовать правилам наименования, указанным ниже. Если вы импортируете файлы, которые были ранее экспортированы, файлы уже соответствуют этим правилам.</w:t>
      </w:r>
    </w:p>
    <w:p w14:paraId="55F1C08F" w14:textId="77777777" w:rsidR="004D45BF" w:rsidRPr="00F7094C" w:rsidRDefault="00793EB9">
      <w:pPr>
        <w:pStyle w:val="a5"/>
        <w:rPr>
          <w:lang w:val="ru-RU"/>
        </w:rPr>
      </w:pPr>
      <w:r w:rsidRPr="00F7094C">
        <w:rPr>
          <w:lang w:val="ru-RU"/>
        </w:rPr>
        <w:t xml:space="preserve">Если вы экспортируете в каталог, вы также можете указать количество пользователей, которые будут храниться в каждом файле </w:t>
      </w:r>
      <w:r>
        <w:t>JSON</w:t>
      </w:r>
      <w:r w:rsidRPr="00F7094C">
        <w:rPr>
          <w:lang w:val="ru-RU"/>
        </w:rPr>
        <w:t>.</w:t>
      </w:r>
    </w:p>
    <w:p w14:paraId="3675228A" w14:textId="77777777" w:rsidR="004D45BF" w:rsidRPr="00F7094C" w:rsidRDefault="00793EB9">
      <w:pPr>
        <w:rPr>
          <w:lang w:val="ru-RU"/>
        </w:rPr>
      </w:pPr>
      <w:r w:rsidRPr="00F7094C">
        <w:rPr>
          <w:lang w:val="ru-RU"/>
        </w:rPr>
        <w:t>Если в вашей базе данных много пользователей (500 или больше), настоятельно рекомендуется экспортировать в каталог, а не в один файл. Экспорт в один файл может привести к созданию очень большого файла. Также поставщик каталога использует отдельную транзакцию для каждой «страницы» (файла с пользователями), что приводит к гораздо лучшей работе. По умолчанию количество пользователей на файл (и транзакцию) составляет 50, что показало нам лучшую производительность, но у вас есть возможность переопределить его (см. ниже). При экспорте в один файл используется одна транзакция для всего экспорта и одна транзакция для всего импорта, что приводит к снижению производительности при большом количестве пользователей.</w:t>
      </w:r>
    </w:p>
    <w:p w14:paraId="46BAD3E3" w14:textId="77777777" w:rsidR="004D45BF" w:rsidRDefault="00793EB9">
      <w:pPr>
        <w:pStyle w:val="3"/>
      </w:pPr>
      <w:bookmarkStart w:id="117" w:name="_Toc91606563"/>
      <w:bookmarkStart w:id="118" w:name="экспорт-и-импорт-1"/>
      <w:proofErr w:type="spellStart"/>
      <w:r>
        <w:t>Экспорт</w:t>
      </w:r>
      <w:proofErr w:type="spellEnd"/>
      <w:r>
        <w:t xml:space="preserve"> и </w:t>
      </w:r>
      <w:proofErr w:type="spellStart"/>
      <w:r>
        <w:t>импорт</w:t>
      </w:r>
      <w:bookmarkEnd w:id="117"/>
      <w:proofErr w:type="spellEnd"/>
    </w:p>
    <w:p w14:paraId="085F7772" w14:textId="77777777" w:rsidR="004D45BF" w:rsidRPr="00F7094C" w:rsidRDefault="00793EB9">
      <w:pPr>
        <w:rPr>
          <w:lang w:val="ru-RU"/>
        </w:rPr>
      </w:pPr>
      <w:r w:rsidRPr="00F7094C">
        <w:rPr>
          <w:lang w:val="ru-RU"/>
        </w:rPr>
        <w:t>Импорт и экспорт большинства ресурсов может быть выполнен из консоли администратора. Экспорт пользователей не поддерживается.</w:t>
      </w:r>
    </w:p>
    <w:p w14:paraId="51760AEF" w14:textId="77777777" w:rsidR="004D45BF" w:rsidRPr="00F7094C" w:rsidRDefault="00793EB9">
      <w:pPr>
        <w:rPr>
          <w:lang w:val="ru-RU"/>
        </w:rPr>
      </w:pPr>
      <w:r w:rsidRPr="00F7094C">
        <w:rPr>
          <w:lang w:val="ru-RU"/>
        </w:rPr>
        <w:t>Атрибуты, содержащие конфиденциальную информацию, будут замаскированы в файле экспорта. Таким образом, файлы экспорта, полученные через консоль администратора, не подходят для резервного копирования или передачи данных между серверами. Для этого подходит только экспорт во время загрузки.</w:t>
      </w:r>
    </w:p>
    <w:p w14:paraId="388E4758" w14:textId="77777777" w:rsidR="004D45BF" w:rsidRPr="00F7094C" w:rsidRDefault="00793EB9">
      <w:pPr>
        <w:rPr>
          <w:lang w:val="ru-RU"/>
        </w:rPr>
      </w:pPr>
      <w:r w:rsidRPr="00F7094C">
        <w:rPr>
          <w:lang w:val="ru-RU"/>
        </w:rPr>
        <w:t xml:space="preserve">Файлы, созданные во время «загрузочного» экспорта, также можно использовать для импорта из пользовательского интерфейса администратора. Таким образом, вы можете экспортировать данные из одного </w:t>
      </w:r>
      <w:proofErr w:type="spellStart"/>
      <w:r w:rsidRPr="00F7094C">
        <w:rPr>
          <w:lang w:val="ru-RU"/>
        </w:rPr>
        <w:t>реалма</w:t>
      </w:r>
      <w:proofErr w:type="spellEnd"/>
      <w:r w:rsidRPr="00F7094C">
        <w:rPr>
          <w:lang w:val="ru-RU"/>
        </w:rPr>
        <w:t xml:space="preserve"> и импортировать их в другой </w:t>
      </w:r>
      <w:proofErr w:type="spellStart"/>
      <w:r w:rsidRPr="00F7094C">
        <w:rPr>
          <w:lang w:val="ru-RU"/>
        </w:rPr>
        <w:t>реалм</w:t>
      </w:r>
      <w:proofErr w:type="spellEnd"/>
      <w:r w:rsidRPr="00F7094C">
        <w:rPr>
          <w:lang w:val="ru-RU"/>
        </w:rPr>
        <w:t>. Или вы можете экспортировать данные с одного сервера и импортировать на другой.</w:t>
      </w:r>
    </w:p>
    <w:p w14:paraId="4553D09D" w14:textId="77777777" w:rsidR="004D45BF" w:rsidRPr="00F7094C" w:rsidRDefault="00793EB9">
      <w:pPr>
        <w:rPr>
          <w:lang w:val="ru-RU"/>
        </w:rPr>
      </w:pPr>
      <w:r w:rsidRPr="00F7094C">
        <w:rPr>
          <w:lang w:val="ru-RU"/>
        </w:rPr>
        <w:t xml:space="preserve">Экспорт-импорт консоли администратора позволяет использовать только один </w:t>
      </w:r>
      <w:proofErr w:type="spellStart"/>
      <w:r w:rsidRPr="00F7094C">
        <w:rPr>
          <w:lang w:val="ru-RU"/>
        </w:rPr>
        <w:t>реалм</w:t>
      </w:r>
      <w:proofErr w:type="spellEnd"/>
      <w:r w:rsidRPr="00F7094C">
        <w:rPr>
          <w:lang w:val="ru-RU"/>
        </w:rPr>
        <w:t xml:space="preserve"> для каждого файла.</w:t>
      </w:r>
    </w:p>
    <w:p w14:paraId="3B76E21D" w14:textId="77777777" w:rsidR="004D45BF" w:rsidRPr="00F7094C" w:rsidRDefault="00793EB9">
      <w:pPr>
        <w:rPr>
          <w:lang w:val="ru-RU"/>
        </w:rPr>
      </w:pPr>
      <w:r w:rsidRPr="00F7094C">
        <w:rPr>
          <w:lang w:val="ru-RU"/>
        </w:rPr>
        <w:t xml:space="preserve">Импорт консоли администратора позволяет вам «перезаписывать» ресурсы, если вы этого захотите. Используйте эту функцию с осторожностью, особенно в производственной системе. Экспорт файлов </w:t>
      </w:r>
      <w:r>
        <w:t>JSON</w:t>
      </w:r>
      <w:r w:rsidRPr="00F7094C">
        <w:rPr>
          <w:lang w:val="ru-RU"/>
        </w:rPr>
        <w:t xml:space="preserve"> из консоли администратора с помощью операции экспорта обычно не подходит для импорта данных, поскольку они содержат конфиденциальную информацию.</w:t>
      </w:r>
    </w:p>
    <w:p w14:paraId="5ACD4C86" w14:textId="77777777" w:rsidR="004D45BF" w:rsidRDefault="00793EB9">
      <w:pPr>
        <w:pStyle w:val="a5"/>
      </w:pPr>
      <w:r w:rsidRPr="00F7094C">
        <w:rPr>
          <w:lang w:val="ru-RU"/>
        </w:rPr>
        <w:t xml:space="preserve">Экспорт консоли администратора позволяет экспортировать клиентов, группы и роли. Если в вашем </w:t>
      </w:r>
      <w:proofErr w:type="spellStart"/>
      <w:r w:rsidRPr="00F7094C">
        <w:rPr>
          <w:lang w:val="ru-RU"/>
        </w:rPr>
        <w:t>реалме</w:t>
      </w:r>
      <w:proofErr w:type="spellEnd"/>
      <w:r w:rsidRPr="00F7094C">
        <w:rPr>
          <w:lang w:val="ru-RU"/>
        </w:rPr>
        <w:t xml:space="preserve"> много любых из этих ресурсов, операция может занять много времени. В это время сервер может не отвечать на запросы пользователей. </w:t>
      </w:r>
      <w:proofErr w:type="spellStart"/>
      <w:r>
        <w:t>Используйте</w:t>
      </w:r>
      <w:proofErr w:type="spellEnd"/>
      <w:r>
        <w:t xml:space="preserve"> </w:t>
      </w:r>
      <w:proofErr w:type="spellStart"/>
      <w:r>
        <w:t>эту</w:t>
      </w:r>
      <w:proofErr w:type="spellEnd"/>
      <w:r>
        <w:t xml:space="preserve"> </w:t>
      </w:r>
      <w:proofErr w:type="spellStart"/>
      <w:r>
        <w:t>функцию</w:t>
      </w:r>
      <w:proofErr w:type="spellEnd"/>
      <w:r>
        <w:t xml:space="preserve"> с </w:t>
      </w:r>
      <w:proofErr w:type="spellStart"/>
      <w:r>
        <w:t>осторожностью</w:t>
      </w:r>
      <w:proofErr w:type="spellEnd"/>
      <w:r>
        <w:t xml:space="preserve">, </w:t>
      </w:r>
      <w:proofErr w:type="spellStart"/>
      <w:r>
        <w:t>особенно</w:t>
      </w:r>
      <w:proofErr w:type="spellEnd"/>
      <w:r>
        <w:t xml:space="preserve"> в </w:t>
      </w:r>
      <w:proofErr w:type="spellStart"/>
      <w:r>
        <w:t>производственной</w:t>
      </w:r>
      <w:proofErr w:type="spellEnd"/>
      <w:r>
        <w:t xml:space="preserve"> </w:t>
      </w:r>
      <w:proofErr w:type="spellStart"/>
      <w:r>
        <w:t>системе</w:t>
      </w:r>
      <w:proofErr w:type="spellEnd"/>
      <w:r>
        <w:t>.</w:t>
      </w:r>
    </w:p>
    <w:p w14:paraId="10FD904B" w14:textId="77777777" w:rsidR="004D45BF" w:rsidRDefault="00793EB9">
      <w:pPr>
        <w:pStyle w:val="2"/>
      </w:pPr>
      <w:bookmarkStart w:id="119" w:name="_Toc91606564"/>
      <w:bookmarkStart w:id="120" w:name="служба-учётной-записи-пользователя"/>
      <w:bookmarkEnd w:id="116"/>
      <w:bookmarkEnd w:id="118"/>
      <w:proofErr w:type="spellStart"/>
      <w:r>
        <w:t>Служба</w:t>
      </w:r>
      <w:proofErr w:type="spellEnd"/>
      <w:r>
        <w:t xml:space="preserve"> </w:t>
      </w:r>
      <w:proofErr w:type="spellStart"/>
      <w:r>
        <w:t>учётной</w:t>
      </w:r>
      <w:proofErr w:type="spellEnd"/>
      <w:r>
        <w:t xml:space="preserve"> </w:t>
      </w:r>
      <w:proofErr w:type="spellStart"/>
      <w:r>
        <w:t>записи</w:t>
      </w:r>
      <w:proofErr w:type="spellEnd"/>
      <w:r>
        <w:t xml:space="preserve"> </w:t>
      </w:r>
      <w:proofErr w:type="spellStart"/>
      <w:r>
        <w:t>пользователя</w:t>
      </w:r>
      <w:bookmarkEnd w:id="119"/>
      <w:proofErr w:type="spellEnd"/>
    </w:p>
    <w:p w14:paraId="6A953807" w14:textId="77777777" w:rsidR="004D45BF" w:rsidRDefault="00793EB9">
      <w:r w:rsidRPr="00F7094C">
        <w:rPr>
          <w:lang w:val="ru-RU"/>
        </w:rPr>
        <w:t xml:space="preserve">В </w:t>
      </w:r>
      <w:r>
        <w:t>NPP</w:t>
      </w:r>
      <w:r w:rsidRPr="00F7094C">
        <w:rPr>
          <w:lang w:val="ru-RU"/>
        </w:rPr>
        <w:t xml:space="preserve"> консоли управления правами есть встроенная служба учётных записей пользователей, к которой имеет доступ каждый пользователь. Эта служба позволяет пользователям управлять своей учётной записью, изменять свои учётные данные, обновлять свой профиль и просматривать сессии входа в систему. </w:t>
      </w:r>
      <w:r>
        <w:t>URL-</w:t>
      </w:r>
      <w:proofErr w:type="spellStart"/>
      <w:r>
        <w:t>адрес</w:t>
      </w:r>
      <w:proofErr w:type="spellEnd"/>
      <w:r>
        <w:t xml:space="preserve"> </w:t>
      </w:r>
      <w:proofErr w:type="spellStart"/>
      <w:r>
        <w:t>этой</w:t>
      </w:r>
      <w:proofErr w:type="spellEnd"/>
      <w:r>
        <w:t xml:space="preserve"> </w:t>
      </w:r>
      <w:proofErr w:type="spellStart"/>
      <w:r>
        <w:t>службы</w:t>
      </w:r>
      <w:proofErr w:type="spellEnd"/>
      <w:r>
        <w:t xml:space="preserve">: </w:t>
      </w:r>
      <w:r>
        <w:rPr>
          <w:rStyle w:val="VerbatimChar"/>
        </w:rPr>
        <w:t>&lt;server-root&gt;/auth/realms/{realm-name}/account.</w:t>
      </w:r>
    </w:p>
    <w:p w14:paraId="799359E1" w14:textId="77777777" w:rsidR="004D45BF" w:rsidRPr="00F7094C" w:rsidRDefault="00793EB9">
      <w:pPr>
        <w:pStyle w:val="a5"/>
        <w:rPr>
          <w:lang w:val="ru-RU"/>
        </w:rPr>
      </w:pPr>
      <w:r w:rsidRPr="00F7094C">
        <w:rPr>
          <w:lang w:val="ru-RU"/>
        </w:rPr>
        <w:t>Начальная страница — это профиль пользователя, который открывается в пункте меню «Учётная запись». Здесь пользователи указывают основные данные о себе. Этот экран можно настроить, чтобы пользователь смог управлять дополнительными атрибутами.</w:t>
      </w:r>
    </w:p>
    <w:p w14:paraId="24EBF7D0" w14:textId="77777777" w:rsidR="004D45BF" w:rsidRPr="00F7094C" w:rsidRDefault="00793EB9">
      <w:pPr>
        <w:pStyle w:val="a5"/>
        <w:rPr>
          <w:lang w:val="ru-RU"/>
        </w:rPr>
      </w:pPr>
      <w:r w:rsidRPr="00F7094C">
        <w:rPr>
          <w:lang w:val="ru-RU"/>
        </w:rPr>
        <w:t>В пункте «Пароль» в левом меню пользователь может изменить свой пароль.</w:t>
      </w:r>
    </w:p>
    <w:p w14:paraId="0B8EAFC5" w14:textId="77777777" w:rsidR="004D45BF" w:rsidRPr="00F7094C" w:rsidRDefault="00793EB9">
      <w:pPr>
        <w:pStyle w:val="a5"/>
        <w:rPr>
          <w:lang w:val="ru-RU"/>
        </w:rPr>
      </w:pPr>
      <w:r w:rsidRPr="00F7094C">
        <w:rPr>
          <w:lang w:val="ru-RU"/>
        </w:rPr>
        <w:t>В пункте меню «</w:t>
      </w:r>
      <w:proofErr w:type="spellStart"/>
      <w:r w:rsidRPr="00F7094C">
        <w:rPr>
          <w:lang w:val="ru-RU"/>
        </w:rPr>
        <w:t>Аутентификатор</w:t>
      </w:r>
      <w:proofErr w:type="spellEnd"/>
      <w:r w:rsidRPr="00F7094C">
        <w:rPr>
          <w:lang w:val="ru-RU"/>
        </w:rPr>
        <w:t>» пользователь может по желанию задать одноразовый пароль (</w:t>
      </w:r>
      <w:r>
        <w:t>OTP</w:t>
      </w:r>
      <w:r w:rsidRPr="00F7094C">
        <w:rPr>
          <w:lang w:val="ru-RU"/>
        </w:rPr>
        <w:t xml:space="preserve">). Он будет отображаться только в том случае, если </w:t>
      </w:r>
      <w:r>
        <w:t>OTP</w:t>
      </w:r>
      <w:r w:rsidRPr="00F7094C">
        <w:rPr>
          <w:lang w:val="ru-RU"/>
        </w:rPr>
        <w:t xml:space="preserve"> является допустимым механизмом аутентификации в вашем </w:t>
      </w:r>
      <w:proofErr w:type="spellStart"/>
      <w:r w:rsidRPr="00F7094C">
        <w:rPr>
          <w:lang w:val="ru-RU"/>
        </w:rPr>
        <w:t>реалме</w:t>
      </w:r>
      <w:proofErr w:type="spellEnd"/>
      <w:r w:rsidRPr="00F7094C">
        <w:rPr>
          <w:lang w:val="ru-RU"/>
        </w:rPr>
        <w:t>.</w:t>
      </w:r>
    </w:p>
    <w:p w14:paraId="7BF9DDCC" w14:textId="77777777" w:rsidR="004D45BF" w:rsidRPr="00F7094C" w:rsidRDefault="00793EB9">
      <w:pPr>
        <w:pStyle w:val="a5"/>
        <w:rPr>
          <w:lang w:val="ru-RU"/>
        </w:rPr>
      </w:pPr>
      <w:r w:rsidRPr="00F7094C">
        <w:rPr>
          <w:lang w:val="ru-RU"/>
        </w:rPr>
        <w:t xml:space="preserve">Пункт «Объединенное удостоверение» позволяет пользователю связать свою учётную запись с брокером удостоверений (обычно это используется для связывания учётных записей социальных сетей друг с другом). Будет показан список внешних поставщиков удостоверений, которых вы настроили для своего </w:t>
      </w:r>
      <w:proofErr w:type="spellStart"/>
      <w:r w:rsidRPr="00F7094C">
        <w:rPr>
          <w:lang w:val="ru-RU"/>
        </w:rPr>
        <w:t>реалма</w:t>
      </w:r>
      <w:proofErr w:type="spellEnd"/>
      <w:r w:rsidRPr="00F7094C">
        <w:rPr>
          <w:lang w:val="ru-RU"/>
        </w:rPr>
        <w:t>.</w:t>
      </w:r>
    </w:p>
    <w:p w14:paraId="3BBED505" w14:textId="77777777" w:rsidR="004D45BF" w:rsidRDefault="00793EB9">
      <w:proofErr w:type="spellStart"/>
      <w:r>
        <w:t>Объединенное</w:t>
      </w:r>
      <w:proofErr w:type="spellEnd"/>
      <w:r>
        <w:t xml:space="preserve"> </w:t>
      </w:r>
      <w:proofErr w:type="spellStart"/>
      <w:r>
        <w:t>удостоверение</w:t>
      </w:r>
      <w:proofErr w:type="spellEnd"/>
    </w:p>
    <w:p w14:paraId="22FEE8AD" w14:textId="77777777" w:rsidR="004D45BF" w:rsidRDefault="00793EB9">
      <w:pPr>
        <w:pStyle w:val="ImageCaption"/>
      </w:pPr>
      <w:proofErr w:type="spellStart"/>
      <w:r>
        <w:t>Объединенное</w:t>
      </w:r>
      <w:proofErr w:type="spellEnd"/>
      <w:r>
        <w:t xml:space="preserve"> </w:t>
      </w:r>
      <w:proofErr w:type="spellStart"/>
      <w:r>
        <w:t>удостоверение</w:t>
      </w:r>
      <w:proofErr w:type="spellEnd"/>
    </w:p>
    <w:p w14:paraId="2830EFBE" w14:textId="77777777" w:rsidR="004D45BF" w:rsidRPr="00F7094C" w:rsidRDefault="00793EB9">
      <w:pPr>
        <w:pStyle w:val="a5"/>
        <w:rPr>
          <w:lang w:val="ru-RU"/>
        </w:rPr>
      </w:pPr>
      <w:r w:rsidRPr="00F7094C">
        <w:rPr>
          <w:lang w:val="ru-RU"/>
        </w:rPr>
        <w:t>В пункте меню «Сессии» пользователь может увидеть, какие устройства вошли в систему и откуда, и управлять такими устройствами. Он также может выполнить выход из этих сессий с этого экрана.</w:t>
      </w:r>
    </w:p>
    <w:p w14:paraId="786A1D05" w14:textId="77777777" w:rsidR="004D45BF" w:rsidRPr="00F7094C" w:rsidRDefault="00793EB9">
      <w:pPr>
        <w:pStyle w:val="a5"/>
        <w:rPr>
          <w:lang w:val="ru-RU"/>
        </w:rPr>
      </w:pPr>
      <w:r w:rsidRPr="00F7094C">
        <w:rPr>
          <w:lang w:val="ru-RU"/>
        </w:rPr>
        <w:t>В пункте меню «Приложения» пользователи могут увидеть, к каким приложениям у них есть доступ.</w:t>
      </w:r>
    </w:p>
    <w:p w14:paraId="19E83038" w14:textId="77777777" w:rsidR="004D45BF" w:rsidRDefault="00793EB9">
      <w:pPr>
        <w:pStyle w:val="3"/>
      </w:pPr>
      <w:bookmarkStart w:id="121" w:name="_Toc91606565"/>
      <w:bookmarkStart w:id="122" w:name="тематические"/>
      <w:proofErr w:type="spellStart"/>
      <w:r>
        <w:t>Тематические</w:t>
      </w:r>
      <w:bookmarkEnd w:id="121"/>
      <w:proofErr w:type="spellEnd"/>
    </w:p>
    <w:p w14:paraId="7B8EA14B" w14:textId="77777777" w:rsidR="004D45BF" w:rsidRPr="00F7094C" w:rsidRDefault="00793EB9">
      <w:pPr>
        <w:rPr>
          <w:lang w:val="ru-RU"/>
        </w:rPr>
      </w:pPr>
      <w:r w:rsidRPr="00F7094C">
        <w:rPr>
          <w:lang w:val="ru-RU"/>
        </w:rPr>
        <w:t xml:space="preserve">Как и все пользовательские интерфейсы в </w:t>
      </w:r>
      <w:r>
        <w:t>NPP</w:t>
      </w:r>
      <w:r w:rsidRPr="00F7094C">
        <w:rPr>
          <w:lang w:val="ru-RU"/>
        </w:rPr>
        <w:t xml:space="preserve"> консоли управления правами, служба учётных записей пользователей полностью адаптируется к теме и интернационализируется.</w:t>
      </w:r>
    </w:p>
    <w:p w14:paraId="29CEA8FE" w14:textId="77777777" w:rsidR="004D45BF" w:rsidRDefault="00793EB9">
      <w:pPr>
        <w:pStyle w:val="2"/>
      </w:pPr>
      <w:bookmarkStart w:id="123" w:name="_Toc91606566"/>
      <w:bookmarkStart w:id="124" w:name="уменьшение-рисков"/>
      <w:bookmarkEnd w:id="120"/>
      <w:bookmarkEnd w:id="122"/>
      <w:proofErr w:type="spellStart"/>
      <w:r>
        <w:t>Уменьшение</w:t>
      </w:r>
      <w:proofErr w:type="spellEnd"/>
      <w:r>
        <w:t xml:space="preserve"> </w:t>
      </w:r>
      <w:proofErr w:type="spellStart"/>
      <w:r>
        <w:t>рисков</w:t>
      </w:r>
      <w:bookmarkEnd w:id="123"/>
      <w:proofErr w:type="spellEnd"/>
    </w:p>
    <w:p w14:paraId="7835DDBB" w14:textId="77777777" w:rsidR="004D45BF" w:rsidRPr="00F7094C" w:rsidRDefault="00793EB9">
      <w:pPr>
        <w:rPr>
          <w:lang w:val="ru-RU"/>
        </w:rPr>
      </w:pPr>
      <w:r w:rsidRPr="00F7094C">
        <w:rPr>
          <w:lang w:val="ru-RU"/>
        </w:rPr>
        <w:t xml:space="preserve">В этой главе обсуждаются возможные уязвимости системы безопасности, которые может иметь любой сервер аутентификации, и то, как </w:t>
      </w:r>
      <w:r>
        <w:t>NPP</w:t>
      </w:r>
      <w:r w:rsidRPr="00F7094C">
        <w:rPr>
          <w:lang w:val="ru-RU"/>
        </w:rPr>
        <w:t xml:space="preserve"> консоль управления правами устраняет эти уязвимости.</w:t>
      </w:r>
    </w:p>
    <w:p w14:paraId="45883762" w14:textId="77777777" w:rsidR="004D45BF" w:rsidRDefault="00793EB9">
      <w:pPr>
        <w:pStyle w:val="3"/>
      </w:pPr>
      <w:bookmarkStart w:id="125" w:name="_Toc91606567"/>
      <w:bookmarkStart w:id="126" w:name="угадывание-пароля-атаки-методом-перебора"/>
      <w:proofErr w:type="spellStart"/>
      <w:r>
        <w:t>Угадывание</w:t>
      </w:r>
      <w:proofErr w:type="spellEnd"/>
      <w:r>
        <w:t xml:space="preserve"> </w:t>
      </w:r>
      <w:proofErr w:type="spellStart"/>
      <w:r>
        <w:t>пароля</w:t>
      </w:r>
      <w:proofErr w:type="spellEnd"/>
      <w:r>
        <w:t xml:space="preserve">: </w:t>
      </w:r>
      <w:proofErr w:type="spellStart"/>
      <w:r>
        <w:t>атаки</w:t>
      </w:r>
      <w:proofErr w:type="spellEnd"/>
      <w:r>
        <w:t xml:space="preserve"> </w:t>
      </w:r>
      <w:proofErr w:type="spellStart"/>
      <w:r>
        <w:t>методом</w:t>
      </w:r>
      <w:proofErr w:type="spellEnd"/>
      <w:r>
        <w:t xml:space="preserve"> </w:t>
      </w:r>
      <w:proofErr w:type="spellStart"/>
      <w:r>
        <w:t>перебора</w:t>
      </w:r>
      <w:bookmarkEnd w:id="125"/>
      <w:proofErr w:type="spellEnd"/>
    </w:p>
    <w:p w14:paraId="15C18C89" w14:textId="77777777" w:rsidR="004D45BF" w:rsidRPr="00F7094C" w:rsidRDefault="00793EB9">
      <w:pPr>
        <w:rPr>
          <w:lang w:val="ru-RU"/>
        </w:rPr>
      </w:pPr>
      <w:r w:rsidRPr="00F7094C">
        <w:rPr>
          <w:lang w:val="ru-RU"/>
        </w:rPr>
        <w:t xml:space="preserve">Атака методом перебора происходит, когда злоумышленник пытается угадать пароль пользователя. </w:t>
      </w:r>
      <w:r>
        <w:t>NPP</w:t>
      </w:r>
      <w:r w:rsidRPr="00F7094C">
        <w:rPr>
          <w:lang w:val="ru-RU"/>
        </w:rPr>
        <w:t xml:space="preserve"> консоль управления правами имеет некоторые ограниченные возможности обнаружения атаки методом перебора. Если этот параметр включён, учётная запись пользователя будет временно отключена при достижении порога неудачных попыток входа в систему. Чтобы включить эту функцию, перейдите в пункт «Настройки </w:t>
      </w:r>
      <w:proofErr w:type="spellStart"/>
      <w:r w:rsidRPr="00F7094C">
        <w:rPr>
          <w:lang w:val="ru-RU"/>
        </w:rPr>
        <w:t>реалма</w:t>
      </w:r>
      <w:proofErr w:type="spellEnd"/>
      <w:r w:rsidRPr="00F7094C">
        <w:rPr>
          <w:lang w:val="ru-RU"/>
        </w:rPr>
        <w:t>» в меню, нажмите на вкладку «Средства безопасности», затем дополнительно перейдите на вкладку «Обнаружение перебора».</w:t>
      </w:r>
    </w:p>
    <w:p w14:paraId="3D3926C2" w14:textId="77777777" w:rsidR="004D45BF" w:rsidRPr="00F7094C" w:rsidRDefault="00793EB9">
      <w:pPr>
        <w:rPr>
          <w:lang w:val="ru-RU"/>
        </w:rPr>
      </w:pPr>
      <w:r w:rsidRPr="00F7094C">
        <w:rPr>
          <w:lang w:val="ru-RU"/>
        </w:rPr>
        <w:t>Обнаружение взлома методом перебора по умолчанию отключено. Включение этой функции настоятельно рекомендуется для защиты от атак этого типа.</w:t>
      </w:r>
    </w:p>
    <w:p w14:paraId="5490A2CA" w14:textId="77777777" w:rsidR="004D45BF" w:rsidRPr="00F7094C" w:rsidRDefault="00793EB9">
      <w:pPr>
        <w:rPr>
          <w:lang w:val="ru-RU"/>
        </w:rPr>
      </w:pPr>
      <w:r w:rsidRPr="00F7094C">
        <w:rPr>
          <w:lang w:val="ru-RU"/>
        </w:rPr>
        <w:t>Есть две разные конфигурации для обнаружения атаки методом перебора: постоянная блокировка и временная блокировка.</w:t>
      </w:r>
    </w:p>
    <w:p w14:paraId="4BC1EFB5" w14:textId="77777777" w:rsidR="004D45BF" w:rsidRPr="00F7094C" w:rsidRDefault="00793EB9">
      <w:pPr>
        <w:pStyle w:val="a5"/>
        <w:rPr>
          <w:lang w:val="ru-RU"/>
        </w:rPr>
      </w:pPr>
      <w:r w:rsidRPr="00F7094C">
        <w:rPr>
          <w:lang w:val="ru-RU"/>
        </w:rPr>
        <w:t>Постоянная блокировка отключит учётную запись пользователя после обнаружения атаки; учётная запись будет отключена до тех пор, пока администратор повторно не активирует ее. Временная блокировка отключит учётную запись пользователя на время после обнаружения атаки; период времени, на который учётная запись отключена, увеличивается в зависимости от того, чем дольше продолжается атака.</w:t>
      </w:r>
    </w:p>
    <w:p w14:paraId="6A15C1CD" w14:textId="77777777" w:rsidR="004D45BF" w:rsidRPr="00F7094C" w:rsidRDefault="00793EB9">
      <w:pPr>
        <w:rPr>
          <w:lang w:val="ru-RU"/>
        </w:rPr>
      </w:pPr>
      <w:r w:rsidRPr="00F7094C">
        <w:rPr>
          <w:lang w:val="ru-RU"/>
        </w:rPr>
        <w:t>Когда пользователь временно заблокирован и пытается войти в систему, отображается сообщение об ошибке по умолчанию «Неправильное имя пользователя или пароль». Это то же сообщение об ошибке, что и сообщение, отображаемое при вводе неверного имени пользователя или неверного пароля. Это сделано намеренно, поскольку мы не хотим сообщать злоумышленнику о том, что пользователь временно отключён.</w:t>
      </w:r>
    </w:p>
    <w:p w14:paraId="5FB8C783" w14:textId="77777777" w:rsidR="004D45BF" w:rsidRDefault="00793EB9">
      <w:proofErr w:type="spellStart"/>
      <w:r>
        <w:t>Обычные</w:t>
      </w:r>
      <w:proofErr w:type="spellEnd"/>
      <w:r>
        <w:t xml:space="preserve"> </w:t>
      </w:r>
      <w:proofErr w:type="spellStart"/>
      <w:r>
        <w:t>параметры</w:t>
      </w:r>
      <w:proofErr w:type="spellEnd"/>
      <w:r>
        <w:t>:</w:t>
      </w:r>
    </w:p>
    <w:p w14:paraId="4ECAD7F6" w14:textId="77777777" w:rsidR="004D45BF" w:rsidRPr="00F7094C" w:rsidRDefault="00793EB9" w:rsidP="00F7094C">
      <w:pPr>
        <w:numPr>
          <w:ilvl w:val="0"/>
          <w:numId w:val="49"/>
        </w:numPr>
        <w:rPr>
          <w:lang w:val="ru-RU"/>
        </w:rPr>
      </w:pPr>
      <w:r w:rsidRPr="00F7094C">
        <w:rPr>
          <w:lang w:val="ru-RU"/>
        </w:rPr>
        <w:t>Максимальное количество неудачных попыток входа в систему.</w:t>
      </w:r>
    </w:p>
    <w:p w14:paraId="56CBDD5F" w14:textId="77777777" w:rsidR="004D45BF" w:rsidRDefault="00793EB9" w:rsidP="00F7094C">
      <w:pPr>
        <w:numPr>
          <w:ilvl w:val="0"/>
          <w:numId w:val="3"/>
        </w:numPr>
      </w:pPr>
      <w:r w:rsidRPr="00F7094C">
        <w:rPr>
          <w:lang w:val="ru-RU"/>
        </w:rPr>
        <w:t xml:space="preserve">Максимально допустимое количество неудачных попыток входа в систему. </w:t>
      </w:r>
      <w:proofErr w:type="spellStart"/>
      <w:r>
        <w:t>Значение</w:t>
      </w:r>
      <w:proofErr w:type="spellEnd"/>
      <w:r>
        <w:t xml:space="preserve"> </w:t>
      </w:r>
      <w:proofErr w:type="spellStart"/>
      <w:r>
        <w:t>по</w:t>
      </w:r>
      <w:proofErr w:type="spellEnd"/>
      <w:r>
        <w:t xml:space="preserve"> </w:t>
      </w:r>
      <w:proofErr w:type="spellStart"/>
      <w:r>
        <w:t>умолчанию</w:t>
      </w:r>
      <w:proofErr w:type="spellEnd"/>
      <w:r>
        <w:t xml:space="preserve"> </w:t>
      </w:r>
      <w:proofErr w:type="spellStart"/>
      <w:r>
        <w:t>равно</w:t>
      </w:r>
      <w:proofErr w:type="spellEnd"/>
      <w:r>
        <w:t xml:space="preserve"> 30.</w:t>
      </w:r>
    </w:p>
    <w:p w14:paraId="65F859A7" w14:textId="77777777" w:rsidR="004D45BF" w:rsidRPr="00F7094C" w:rsidRDefault="00793EB9" w:rsidP="00F7094C">
      <w:pPr>
        <w:numPr>
          <w:ilvl w:val="0"/>
          <w:numId w:val="49"/>
        </w:numPr>
        <w:rPr>
          <w:lang w:val="ru-RU"/>
        </w:rPr>
      </w:pPr>
      <w:r w:rsidRPr="00F7094C">
        <w:rPr>
          <w:lang w:val="ru-RU"/>
        </w:rPr>
        <w:t>Интервал проверки быстрого входа в систему в миллисекундах.</w:t>
      </w:r>
    </w:p>
    <w:p w14:paraId="03945B33" w14:textId="77777777" w:rsidR="004D45BF" w:rsidRDefault="00793EB9" w:rsidP="00F7094C">
      <w:pPr>
        <w:numPr>
          <w:ilvl w:val="0"/>
          <w:numId w:val="3"/>
        </w:numPr>
      </w:pPr>
      <w:r w:rsidRPr="00F7094C">
        <w:rPr>
          <w:lang w:val="ru-RU"/>
        </w:rPr>
        <w:t xml:space="preserve">Минимальное время между попытками входа в систему. </w:t>
      </w:r>
      <w:proofErr w:type="spellStart"/>
      <w:r>
        <w:t>По</w:t>
      </w:r>
      <w:proofErr w:type="spellEnd"/>
      <w:r>
        <w:t xml:space="preserve"> </w:t>
      </w:r>
      <w:proofErr w:type="spellStart"/>
      <w:r>
        <w:t>умолчанию</w:t>
      </w:r>
      <w:proofErr w:type="spellEnd"/>
      <w:r>
        <w:t xml:space="preserve"> </w:t>
      </w:r>
      <w:proofErr w:type="spellStart"/>
      <w:r>
        <w:t>равно</w:t>
      </w:r>
      <w:proofErr w:type="spellEnd"/>
      <w:r>
        <w:t xml:space="preserve"> 1000.</w:t>
      </w:r>
    </w:p>
    <w:p w14:paraId="6D7B6CD8" w14:textId="77777777" w:rsidR="004D45BF" w:rsidRPr="00F7094C" w:rsidRDefault="00793EB9" w:rsidP="00F7094C">
      <w:pPr>
        <w:numPr>
          <w:ilvl w:val="0"/>
          <w:numId w:val="49"/>
        </w:numPr>
        <w:rPr>
          <w:lang w:val="ru-RU"/>
        </w:rPr>
      </w:pPr>
      <w:r w:rsidRPr="00F7094C">
        <w:rPr>
          <w:lang w:val="ru-RU"/>
        </w:rPr>
        <w:t>Минимальное время ожидания быстрого входа.</w:t>
      </w:r>
    </w:p>
    <w:p w14:paraId="330B98F3" w14:textId="77777777" w:rsidR="004D45BF" w:rsidRDefault="00793EB9" w:rsidP="00F7094C">
      <w:pPr>
        <w:numPr>
          <w:ilvl w:val="0"/>
          <w:numId w:val="3"/>
        </w:numPr>
      </w:pPr>
      <w:r w:rsidRPr="00F7094C">
        <w:rPr>
          <w:lang w:val="ru-RU"/>
        </w:rPr>
        <w:t xml:space="preserve">Минимальное время, на которое пользователь будет временно отключён, если попытки входа в систему будут быстрее, чем значение «Интервал проверки быстрого входа в систему в миллисекундах». </w:t>
      </w:r>
      <w:proofErr w:type="spellStart"/>
      <w:r>
        <w:t>По</w:t>
      </w:r>
      <w:proofErr w:type="spellEnd"/>
      <w:r>
        <w:t xml:space="preserve"> </w:t>
      </w:r>
      <w:proofErr w:type="spellStart"/>
      <w:r>
        <w:t>умолчанию</w:t>
      </w:r>
      <w:proofErr w:type="spellEnd"/>
      <w:r>
        <w:t xml:space="preserve"> </w:t>
      </w:r>
      <w:proofErr w:type="spellStart"/>
      <w:r>
        <w:t>равно</w:t>
      </w:r>
      <w:proofErr w:type="spellEnd"/>
      <w:r>
        <w:t xml:space="preserve"> 1 </w:t>
      </w:r>
      <w:proofErr w:type="spellStart"/>
      <w:r>
        <w:t>минуте</w:t>
      </w:r>
      <w:proofErr w:type="spellEnd"/>
      <w:r>
        <w:t>.</w:t>
      </w:r>
    </w:p>
    <w:p w14:paraId="5EF76D21" w14:textId="77777777" w:rsidR="004D45BF" w:rsidRDefault="00793EB9">
      <w:proofErr w:type="spellStart"/>
      <w:r>
        <w:t>Параметры</w:t>
      </w:r>
      <w:proofErr w:type="spellEnd"/>
      <w:r>
        <w:t xml:space="preserve"> </w:t>
      </w:r>
      <w:proofErr w:type="spellStart"/>
      <w:r>
        <w:t>временной</w:t>
      </w:r>
      <w:proofErr w:type="spellEnd"/>
      <w:r>
        <w:t xml:space="preserve"> </w:t>
      </w:r>
      <w:proofErr w:type="spellStart"/>
      <w:r>
        <w:t>блокировки</w:t>
      </w:r>
      <w:proofErr w:type="spellEnd"/>
      <w:r>
        <w:t>:</w:t>
      </w:r>
    </w:p>
    <w:p w14:paraId="5522766F" w14:textId="77777777" w:rsidR="004D45BF" w:rsidRDefault="00793EB9" w:rsidP="00F7094C">
      <w:pPr>
        <w:numPr>
          <w:ilvl w:val="0"/>
          <w:numId w:val="50"/>
        </w:numPr>
      </w:pPr>
      <w:proofErr w:type="spellStart"/>
      <w:r>
        <w:t>Приращение</w:t>
      </w:r>
      <w:proofErr w:type="spellEnd"/>
      <w:r>
        <w:t xml:space="preserve"> </w:t>
      </w:r>
      <w:proofErr w:type="spellStart"/>
      <w:r>
        <w:t>ожидания</w:t>
      </w:r>
      <w:proofErr w:type="spellEnd"/>
      <w:r>
        <w:t>.</w:t>
      </w:r>
    </w:p>
    <w:p w14:paraId="26266C4C" w14:textId="77777777" w:rsidR="004D45BF" w:rsidRDefault="00793EB9" w:rsidP="00F7094C">
      <w:pPr>
        <w:numPr>
          <w:ilvl w:val="0"/>
          <w:numId w:val="3"/>
        </w:numPr>
      </w:pPr>
      <w:r w:rsidRPr="00F7094C">
        <w:rPr>
          <w:lang w:val="ru-RU"/>
        </w:rPr>
        <w:t xml:space="preserve">Время, добавляемое к времени отключению пользователя каждый раз после достижении значения «Максимальное количество неудачных попыток входа в систему». </w:t>
      </w:r>
      <w:proofErr w:type="spellStart"/>
      <w:r>
        <w:t>По</w:t>
      </w:r>
      <w:proofErr w:type="spellEnd"/>
      <w:r>
        <w:t xml:space="preserve"> </w:t>
      </w:r>
      <w:proofErr w:type="spellStart"/>
      <w:r>
        <w:t>умолчанию</w:t>
      </w:r>
      <w:proofErr w:type="spellEnd"/>
      <w:r>
        <w:t xml:space="preserve"> </w:t>
      </w:r>
      <w:proofErr w:type="spellStart"/>
      <w:r>
        <w:t>равно</w:t>
      </w:r>
      <w:proofErr w:type="spellEnd"/>
      <w:r>
        <w:t xml:space="preserve"> 1 </w:t>
      </w:r>
      <w:proofErr w:type="spellStart"/>
      <w:r>
        <w:t>минуте</w:t>
      </w:r>
      <w:proofErr w:type="spellEnd"/>
      <w:r>
        <w:t>.</w:t>
      </w:r>
    </w:p>
    <w:p w14:paraId="2B156FA2" w14:textId="77777777" w:rsidR="004D45BF" w:rsidRDefault="00793EB9" w:rsidP="00F7094C">
      <w:pPr>
        <w:numPr>
          <w:ilvl w:val="0"/>
          <w:numId w:val="50"/>
        </w:numPr>
      </w:pPr>
      <w:proofErr w:type="spellStart"/>
      <w:r>
        <w:t>Максимальное</w:t>
      </w:r>
      <w:proofErr w:type="spellEnd"/>
      <w:r>
        <w:t xml:space="preserve"> </w:t>
      </w:r>
      <w:proofErr w:type="spellStart"/>
      <w:r>
        <w:t>ожидание</w:t>
      </w:r>
      <w:proofErr w:type="spellEnd"/>
      <w:r>
        <w:t>.</w:t>
      </w:r>
    </w:p>
    <w:p w14:paraId="70687363" w14:textId="77777777" w:rsidR="004D45BF" w:rsidRPr="00F7094C" w:rsidRDefault="00793EB9" w:rsidP="00F7094C">
      <w:pPr>
        <w:numPr>
          <w:ilvl w:val="0"/>
          <w:numId w:val="3"/>
        </w:numPr>
        <w:rPr>
          <w:lang w:val="ru-RU"/>
        </w:rPr>
      </w:pPr>
      <w:r w:rsidRPr="00F7094C">
        <w:rPr>
          <w:lang w:val="ru-RU"/>
        </w:rPr>
        <w:t>Максимальное время, на которое пользователь будет временно отключён. По умолчанию равно 15 минут.</w:t>
      </w:r>
    </w:p>
    <w:p w14:paraId="721F9F7D" w14:textId="77777777" w:rsidR="004D45BF" w:rsidRDefault="00793EB9" w:rsidP="00F7094C">
      <w:pPr>
        <w:numPr>
          <w:ilvl w:val="0"/>
          <w:numId w:val="50"/>
        </w:numPr>
      </w:pPr>
      <w:proofErr w:type="spellStart"/>
      <w:r>
        <w:t>Время</w:t>
      </w:r>
      <w:proofErr w:type="spellEnd"/>
      <w:r>
        <w:t xml:space="preserve"> </w:t>
      </w:r>
      <w:proofErr w:type="spellStart"/>
      <w:r>
        <w:t>сброса</w:t>
      </w:r>
      <w:proofErr w:type="spellEnd"/>
      <w:r>
        <w:t xml:space="preserve"> </w:t>
      </w:r>
      <w:proofErr w:type="spellStart"/>
      <w:r>
        <w:t>отказа</w:t>
      </w:r>
      <w:proofErr w:type="spellEnd"/>
      <w:r>
        <w:t>.</w:t>
      </w:r>
    </w:p>
    <w:p w14:paraId="4236686F" w14:textId="77777777" w:rsidR="004D45BF" w:rsidRDefault="00793EB9" w:rsidP="00F7094C">
      <w:pPr>
        <w:numPr>
          <w:ilvl w:val="0"/>
          <w:numId w:val="3"/>
        </w:numPr>
      </w:pPr>
      <w:r w:rsidRPr="00F7094C">
        <w:rPr>
          <w:lang w:val="ru-RU"/>
        </w:rPr>
        <w:t xml:space="preserve">Время, по истечении которого счётчик отказов будет сброшен; таймер запускается с момента последнего неудачного входа в систему. </w:t>
      </w:r>
      <w:proofErr w:type="spellStart"/>
      <w:r>
        <w:t>По</w:t>
      </w:r>
      <w:proofErr w:type="spellEnd"/>
      <w:r>
        <w:t xml:space="preserve"> </w:t>
      </w:r>
      <w:proofErr w:type="spellStart"/>
      <w:r>
        <w:t>умолчанию</w:t>
      </w:r>
      <w:proofErr w:type="spellEnd"/>
      <w:r>
        <w:t xml:space="preserve"> </w:t>
      </w:r>
      <w:proofErr w:type="spellStart"/>
      <w:r>
        <w:t>равно</w:t>
      </w:r>
      <w:proofErr w:type="spellEnd"/>
      <w:r>
        <w:t xml:space="preserve"> 12 </w:t>
      </w:r>
      <w:proofErr w:type="spellStart"/>
      <w:r>
        <w:t>часам</w:t>
      </w:r>
      <w:proofErr w:type="spellEnd"/>
      <w:r>
        <w:t>.</w:t>
      </w:r>
    </w:p>
    <w:p w14:paraId="3C514510" w14:textId="77777777" w:rsidR="004D45BF" w:rsidRDefault="00793EB9">
      <w:proofErr w:type="spellStart"/>
      <w:r>
        <w:t>Алгоритм</w:t>
      </w:r>
      <w:proofErr w:type="spellEnd"/>
      <w:r>
        <w:t xml:space="preserve"> </w:t>
      </w:r>
      <w:proofErr w:type="spellStart"/>
      <w:r>
        <w:t>постоянной</w:t>
      </w:r>
      <w:proofErr w:type="spellEnd"/>
      <w:r>
        <w:t xml:space="preserve"> </w:t>
      </w:r>
      <w:proofErr w:type="spellStart"/>
      <w:r>
        <w:t>блокировки</w:t>
      </w:r>
      <w:proofErr w:type="spellEnd"/>
      <w:r>
        <w:t>:</w:t>
      </w:r>
    </w:p>
    <w:p w14:paraId="14D34F61" w14:textId="77777777" w:rsidR="004D45BF" w:rsidRDefault="00793EB9" w:rsidP="00F7094C">
      <w:pPr>
        <w:numPr>
          <w:ilvl w:val="0"/>
          <w:numId w:val="51"/>
        </w:numPr>
      </w:pPr>
      <w:proofErr w:type="spellStart"/>
      <w:r>
        <w:t>При</w:t>
      </w:r>
      <w:proofErr w:type="spellEnd"/>
      <w:r>
        <w:t xml:space="preserve"> </w:t>
      </w:r>
      <w:proofErr w:type="spellStart"/>
      <w:r>
        <w:t>успешном</w:t>
      </w:r>
      <w:proofErr w:type="spellEnd"/>
      <w:r>
        <w:t xml:space="preserve"> </w:t>
      </w:r>
      <w:proofErr w:type="spellStart"/>
      <w:r>
        <w:t>входе</w:t>
      </w:r>
      <w:proofErr w:type="spellEnd"/>
    </w:p>
    <w:p w14:paraId="09990A8B" w14:textId="77777777" w:rsidR="004D45BF" w:rsidRDefault="00793EB9" w:rsidP="00F7094C">
      <w:pPr>
        <w:pStyle w:val="Compact"/>
        <w:numPr>
          <w:ilvl w:val="1"/>
          <w:numId w:val="52"/>
        </w:numPr>
      </w:pPr>
      <w:proofErr w:type="spellStart"/>
      <w:r>
        <w:t>Сброс</w:t>
      </w:r>
      <w:proofErr w:type="spellEnd"/>
      <w:r>
        <w:t xml:space="preserve"> </w:t>
      </w:r>
      <w:proofErr w:type="spellStart"/>
      <w:r>
        <w:t>счётчика</w:t>
      </w:r>
      <w:proofErr w:type="spellEnd"/>
    </w:p>
    <w:p w14:paraId="4F3622DA" w14:textId="77777777" w:rsidR="004D45BF" w:rsidRDefault="00793EB9" w:rsidP="00F7094C">
      <w:pPr>
        <w:numPr>
          <w:ilvl w:val="0"/>
          <w:numId w:val="51"/>
        </w:numPr>
      </w:pPr>
      <w:proofErr w:type="spellStart"/>
      <w:r>
        <w:t>При</w:t>
      </w:r>
      <w:proofErr w:type="spellEnd"/>
      <w:r>
        <w:t xml:space="preserve"> </w:t>
      </w:r>
      <w:proofErr w:type="spellStart"/>
      <w:r>
        <w:t>неудачном</w:t>
      </w:r>
      <w:proofErr w:type="spellEnd"/>
      <w:r>
        <w:t xml:space="preserve"> </w:t>
      </w:r>
      <w:proofErr w:type="spellStart"/>
      <w:r>
        <w:t>входе</w:t>
      </w:r>
      <w:proofErr w:type="spellEnd"/>
      <w:r>
        <w:t xml:space="preserve"> в </w:t>
      </w:r>
      <w:proofErr w:type="spellStart"/>
      <w:r>
        <w:t>систему</w:t>
      </w:r>
      <w:proofErr w:type="spellEnd"/>
    </w:p>
    <w:p w14:paraId="6AE3F36A" w14:textId="77777777" w:rsidR="004D45BF" w:rsidRDefault="00793EB9" w:rsidP="00F7094C">
      <w:pPr>
        <w:numPr>
          <w:ilvl w:val="1"/>
          <w:numId w:val="53"/>
        </w:numPr>
      </w:pPr>
      <w:proofErr w:type="spellStart"/>
      <w:r>
        <w:t>Приращение</w:t>
      </w:r>
      <w:proofErr w:type="spellEnd"/>
      <w:r>
        <w:t xml:space="preserve"> </w:t>
      </w:r>
      <w:proofErr w:type="spellStart"/>
      <w:r>
        <w:t>счётчика</w:t>
      </w:r>
      <w:proofErr w:type="spellEnd"/>
    </w:p>
    <w:p w14:paraId="45FE0AC4" w14:textId="77777777" w:rsidR="004D45BF" w:rsidRPr="00F7094C" w:rsidRDefault="00793EB9" w:rsidP="00F7094C">
      <w:pPr>
        <w:numPr>
          <w:ilvl w:val="1"/>
          <w:numId w:val="53"/>
        </w:numPr>
        <w:rPr>
          <w:lang w:val="ru-RU"/>
        </w:rPr>
      </w:pPr>
      <w:r w:rsidRPr="00F7094C">
        <w:rPr>
          <w:lang w:val="ru-RU"/>
        </w:rPr>
        <w:t>Если значение на счётчике больше «Максимального количества неудачных попыток входа в систему»</w:t>
      </w:r>
    </w:p>
    <w:p w14:paraId="3DEFD25A" w14:textId="77777777" w:rsidR="004D45BF" w:rsidRDefault="00793EB9" w:rsidP="00F7094C">
      <w:pPr>
        <w:pStyle w:val="Compact"/>
        <w:numPr>
          <w:ilvl w:val="2"/>
          <w:numId w:val="54"/>
        </w:numPr>
      </w:pPr>
      <w:proofErr w:type="spellStart"/>
      <w:r>
        <w:t>Отключить</w:t>
      </w:r>
      <w:proofErr w:type="spellEnd"/>
      <w:r>
        <w:t xml:space="preserve"> </w:t>
      </w:r>
      <w:proofErr w:type="spellStart"/>
      <w:r>
        <w:t>пользователя</w:t>
      </w:r>
      <w:proofErr w:type="spellEnd"/>
      <w:r>
        <w:t xml:space="preserve"> </w:t>
      </w:r>
      <w:proofErr w:type="spellStart"/>
      <w:r>
        <w:t>навсегда</w:t>
      </w:r>
      <w:proofErr w:type="spellEnd"/>
    </w:p>
    <w:p w14:paraId="346595AC" w14:textId="77777777" w:rsidR="004D45BF" w:rsidRPr="00F7094C" w:rsidRDefault="00793EB9" w:rsidP="00F7094C">
      <w:pPr>
        <w:numPr>
          <w:ilvl w:val="1"/>
          <w:numId w:val="53"/>
        </w:numPr>
        <w:rPr>
          <w:lang w:val="ru-RU"/>
        </w:rPr>
      </w:pPr>
      <w:r w:rsidRPr="00F7094C">
        <w:rPr>
          <w:lang w:val="ru-RU"/>
        </w:rPr>
        <w:t>В противном случае, если время между этим и последним отказом меньше, чем «Интервал проверки быстрого входа в систему в миллисекундах»</w:t>
      </w:r>
    </w:p>
    <w:p w14:paraId="382BAC32" w14:textId="77777777" w:rsidR="004D45BF" w:rsidRPr="00F7094C" w:rsidRDefault="00793EB9" w:rsidP="00F7094C">
      <w:pPr>
        <w:pStyle w:val="Compact"/>
        <w:numPr>
          <w:ilvl w:val="2"/>
          <w:numId w:val="55"/>
        </w:numPr>
        <w:rPr>
          <w:lang w:val="ru-RU"/>
        </w:rPr>
      </w:pPr>
      <w:r w:rsidRPr="00F7094C">
        <w:rPr>
          <w:lang w:val="ru-RU"/>
        </w:rPr>
        <w:t>Временно отключить у пользователя «Минимальное время ожидания быстрого входа».</w:t>
      </w:r>
    </w:p>
    <w:p w14:paraId="7E79C34A" w14:textId="77777777" w:rsidR="004D45BF" w:rsidRPr="00F7094C" w:rsidRDefault="00793EB9">
      <w:pPr>
        <w:rPr>
          <w:lang w:val="ru-RU"/>
        </w:rPr>
      </w:pPr>
      <w:r w:rsidRPr="00F7094C">
        <w:rPr>
          <w:lang w:val="ru-RU"/>
        </w:rPr>
        <w:t>Когда пользователь отключён, он не может войти в систему, пока администратор не включит пользователя, включив счётчик сброса учётной записи.</w:t>
      </w:r>
    </w:p>
    <w:p w14:paraId="2045F8E1" w14:textId="77777777" w:rsidR="004D45BF" w:rsidRDefault="00793EB9">
      <w:pPr>
        <w:pStyle w:val="a5"/>
      </w:pPr>
      <w:proofErr w:type="spellStart"/>
      <w:r>
        <w:t>Алгоритм</w:t>
      </w:r>
      <w:proofErr w:type="spellEnd"/>
      <w:r>
        <w:t xml:space="preserve"> </w:t>
      </w:r>
      <w:proofErr w:type="spellStart"/>
      <w:r>
        <w:t>временной</w:t>
      </w:r>
      <w:proofErr w:type="spellEnd"/>
      <w:r>
        <w:t xml:space="preserve"> </w:t>
      </w:r>
      <w:proofErr w:type="spellStart"/>
      <w:r>
        <w:t>блокировки</w:t>
      </w:r>
      <w:proofErr w:type="spellEnd"/>
      <w:r>
        <w:t>:</w:t>
      </w:r>
    </w:p>
    <w:p w14:paraId="3769811E" w14:textId="77777777" w:rsidR="004D45BF" w:rsidRDefault="00793EB9" w:rsidP="00F7094C">
      <w:pPr>
        <w:numPr>
          <w:ilvl w:val="0"/>
          <w:numId w:val="56"/>
        </w:numPr>
      </w:pPr>
      <w:proofErr w:type="spellStart"/>
      <w:r>
        <w:t>При</w:t>
      </w:r>
      <w:proofErr w:type="spellEnd"/>
      <w:r>
        <w:t xml:space="preserve"> </w:t>
      </w:r>
      <w:proofErr w:type="spellStart"/>
      <w:r>
        <w:t>успешном</w:t>
      </w:r>
      <w:proofErr w:type="spellEnd"/>
      <w:r>
        <w:t xml:space="preserve"> </w:t>
      </w:r>
      <w:proofErr w:type="spellStart"/>
      <w:r>
        <w:t>входе</w:t>
      </w:r>
      <w:proofErr w:type="spellEnd"/>
    </w:p>
    <w:p w14:paraId="658B2A45" w14:textId="77777777" w:rsidR="004D45BF" w:rsidRDefault="00793EB9" w:rsidP="00F7094C">
      <w:pPr>
        <w:pStyle w:val="Compact"/>
        <w:numPr>
          <w:ilvl w:val="1"/>
          <w:numId w:val="57"/>
        </w:numPr>
      </w:pPr>
      <w:proofErr w:type="spellStart"/>
      <w:r>
        <w:t>Сброс</w:t>
      </w:r>
      <w:proofErr w:type="spellEnd"/>
      <w:r>
        <w:t xml:space="preserve"> </w:t>
      </w:r>
      <w:proofErr w:type="spellStart"/>
      <w:r>
        <w:t>счётчика</w:t>
      </w:r>
      <w:proofErr w:type="spellEnd"/>
    </w:p>
    <w:p w14:paraId="26E1991F" w14:textId="77777777" w:rsidR="004D45BF" w:rsidRDefault="00793EB9" w:rsidP="00F7094C">
      <w:pPr>
        <w:numPr>
          <w:ilvl w:val="0"/>
          <w:numId w:val="56"/>
        </w:numPr>
      </w:pPr>
      <w:proofErr w:type="spellStart"/>
      <w:r>
        <w:t>При</w:t>
      </w:r>
      <w:proofErr w:type="spellEnd"/>
      <w:r>
        <w:t xml:space="preserve"> </w:t>
      </w:r>
      <w:proofErr w:type="spellStart"/>
      <w:r>
        <w:t>неудачном</w:t>
      </w:r>
      <w:proofErr w:type="spellEnd"/>
      <w:r>
        <w:t xml:space="preserve"> </w:t>
      </w:r>
      <w:proofErr w:type="spellStart"/>
      <w:r>
        <w:t>входе</w:t>
      </w:r>
      <w:proofErr w:type="spellEnd"/>
      <w:r>
        <w:t xml:space="preserve"> в </w:t>
      </w:r>
      <w:proofErr w:type="spellStart"/>
      <w:r>
        <w:t>систему</w:t>
      </w:r>
      <w:proofErr w:type="spellEnd"/>
    </w:p>
    <w:p w14:paraId="37BBFDFF" w14:textId="77777777" w:rsidR="004D45BF" w:rsidRPr="00F7094C" w:rsidRDefault="00793EB9" w:rsidP="00F7094C">
      <w:pPr>
        <w:numPr>
          <w:ilvl w:val="1"/>
          <w:numId w:val="58"/>
        </w:numPr>
        <w:rPr>
          <w:lang w:val="ru-RU"/>
        </w:rPr>
      </w:pPr>
      <w:r w:rsidRPr="00F7094C">
        <w:rPr>
          <w:lang w:val="ru-RU"/>
        </w:rPr>
        <w:t>Если время между этим и последним отказом больше, чем «Время сброса отказа»</w:t>
      </w:r>
    </w:p>
    <w:p w14:paraId="420C0145" w14:textId="77777777" w:rsidR="004D45BF" w:rsidRDefault="00793EB9" w:rsidP="00F7094C">
      <w:pPr>
        <w:pStyle w:val="Compact"/>
        <w:numPr>
          <w:ilvl w:val="2"/>
          <w:numId w:val="59"/>
        </w:numPr>
      </w:pPr>
      <w:proofErr w:type="spellStart"/>
      <w:r>
        <w:t>Сброс</w:t>
      </w:r>
      <w:proofErr w:type="spellEnd"/>
      <w:r>
        <w:t xml:space="preserve"> </w:t>
      </w:r>
      <w:proofErr w:type="spellStart"/>
      <w:r>
        <w:t>счётчика</w:t>
      </w:r>
      <w:proofErr w:type="spellEnd"/>
    </w:p>
    <w:p w14:paraId="6199818A" w14:textId="77777777" w:rsidR="004D45BF" w:rsidRDefault="00793EB9" w:rsidP="00F7094C">
      <w:pPr>
        <w:numPr>
          <w:ilvl w:val="1"/>
          <w:numId w:val="58"/>
        </w:numPr>
      </w:pPr>
      <w:proofErr w:type="spellStart"/>
      <w:r>
        <w:t>Приращение</w:t>
      </w:r>
      <w:proofErr w:type="spellEnd"/>
      <w:r>
        <w:t xml:space="preserve"> </w:t>
      </w:r>
      <w:proofErr w:type="spellStart"/>
      <w:r>
        <w:t>счётчика</w:t>
      </w:r>
      <w:proofErr w:type="spellEnd"/>
    </w:p>
    <w:p w14:paraId="590B844A" w14:textId="77777777" w:rsidR="004D45BF" w:rsidRDefault="00793EB9" w:rsidP="00F7094C">
      <w:pPr>
        <w:numPr>
          <w:ilvl w:val="1"/>
          <w:numId w:val="58"/>
        </w:numPr>
      </w:pPr>
      <w:r w:rsidRPr="00F7094C">
        <w:rPr>
          <w:lang w:val="ru-RU"/>
        </w:rPr>
        <w:t xml:space="preserve">Рассчитать ожидание с использованием ожидание приращения (счётчик / «Максимальное количество неудачных попыток входа в систему»). </w:t>
      </w:r>
      <w:proofErr w:type="spellStart"/>
      <w:r>
        <w:t>Деление</w:t>
      </w:r>
      <w:proofErr w:type="spellEnd"/>
      <w:r>
        <w:t xml:space="preserve"> </w:t>
      </w:r>
      <w:proofErr w:type="spellStart"/>
      <w:r>
        <w:t>является</w:t>
      </w:r>
      <w:proofErr w:type="spellEnd"/>
      <w:r>
        <w:t xml:space="preserve"> </w:t>
      </w:r>
      <w:proofErr w:type="spellStart"/>
      <w:r>
        <w:t>целочисленным</w:t>
      </w:r>
      <w:proofErr w:type="spellEnd"/>
      <w:r>
        <w:t xml:space="preserve">, </w:t>
      </w:r>
      <w:proofErr w:type="spellStart"/>
      <w:r>
        <w:t>поэтому</w:t>
      </w:r>
      <w:proofErr w:type="spellEnd"/>
      <w:r>
        <w:t xml:space="preserve"> </w:t>
      </w:r>
      <w:proofErr w:type="spellStart"/>
      <w:r>
        <w:t>всегда</w:t>
      </w:r>
      <w:proofErr w:type="spellEnd"/>
      <w:r>
        <w:t xml:space="preserve"> </w:t>
      </w:r>
      <w:proofErr w:type="spellStart"/>
      <w:r>
        <w:t>округляется</w:t>
      </w:r>
      <w:proofErr w:type="spellEnd"/>
      <w:r>
        <w:t xml:space="preserve"> </w:t>
      </w:r>
      <w:proofErr w:type="spellStart"/>
      <w:r>
        <w:t>до</w:t>
      </w:r>
      <w:proofErr w:type="spellEnd"/>
      <w:r>
        <w:t xml:space="preserve"> </w:t>
      </w:r>
      <w:proofErr w:type="spellStart"/>
      <w:r>
        <w:t>целого</w:t>
      </w:r>
      <w:proofErr w:type="spellEnd"/>
      <w:r>
        <w:t xml:space="preserve"> </w:t>
      </w:r>
      <w:proofErr w:type="spellStart"/>
      <w:r>
        <w:t>числа</w:t>
      </w:r>
      <w:proofErr w:type="spellEnd"/>
      <w:r>
        <w:t>.</w:t>
      </w:r>
    </w:p>
    <w:p w14:paraId="29DF0013" w14:textId="77777777" w:rsidR="004D45BF" w:rsidRPr="00F7094C" w:rsidRDefault="00793EB9" w:rsidP="00F7094C">
      <w:pPr>
        <w:numPr>
          <w:ilvl w:val="1"/>
          <w:numId w:val="58"/>
        </w:numPr>
        <w:rPr>
          <w:lang w:val="ru-RU"/>
        </w:rPr>
      </w:pPr>
      <w:r w:rsidRPr="00F7094C">
        <w:rPr>
          <w:lang w:val="ru-RU"/>
        </w:rPr>
        <w:t>Если счётчик равен 0, а время между этим и последним отказом меньше, чем значение «Интервал проверки быстрого входа в систему в миллисекундах», то ожидание устанавливается вместо этого на «Минимальное время ожидания быстрого входа».</w:t>
      </w:r>
    </w:p>
    <w:p w14:paraId="6B128FAC" w14:textId="77777777" w:rsidR="004D45BF" w:rsidRPr="00F7094C" w:rsidRDefault="00793EB9" w:rsidP="00F7094C">
      <w:pPr>
        <w:pStyle w:val="Compact"/>
        <w:numPr>
          <w:ilvl w:val="2"/>
          <w:numId w:val="60"/>
        </w:numPr>
        <w:rPr>
          <w:lang w:val="ru-RU"/>
        </w:rPr>
      </w:pPr>
      <w:r w:rsidRPr="00F7094C">
        <w:rPr>
          <w:lang w:val="ru-RU"/>
        </w:rPr>
        <w:t>Временно отключить пользователя при меньшем значении ожидания и значении «Максимального ожидания» в секундах.</w:t>
      </w:r>
    </w:p>
    <w:p w14:paraId="421EB138" w14:textId="77777777" w:rsidR="004D45BF" w:rsidRPr="00F7094C" w:rsidRDefault="00793EB9">
      <w:pPr>
        <w:rPr>
          <w:lang w:val="ru-RU"/>
        </w:rPr>
      </w:pPr>
      <w:r w:rsidRPr="00F7094C">
        <w:rPr>
          <w:lang w:val="ru-RU"/>
        </w:rPr>
        <w:t>Ошибки входа в систему, когда пользователь временно отключён, не увеличивают счётчик.</w:t>
      </w:r>
    </w:p>
    <w:p w14:paraId="2E819560" w14:textId="77777777" w:rsidR="004D45BF" w:rsidRPr="00F7094C" w:rsidRDefault="00793EB9">
      <w:pPr>
        <w:pStyle w:val="a5"/>
        <w:rPr>
          <w:lang w:val="ru-RU"/>
        </w:rPr>
      </w:pPr>
      <w:r w:rsidRPr="00F7094C">
        <w:rPr>
          <w:lang w:val="ru-RU"/>
        </w:rPr>
        <w:t xml:space="preserve">Недостатком обнаружения взлома методом </w:t>
      </w:r>
      <w:r>
        <w:t>NPP</w:t>
      </w:r>
      <w:r w:rsidRPr="00F7094C">
        <w:rPr>
          <w:lang w:val="ru-RU"/>
        </w:rPr>
        <w:t xml:space="preserve"> консолью управления правами является то, что сервер становится уязвимым для атак типа «отказ в обслуживании». Злоумышленник может просто попытаться угадать пароли для любых учётных записей, которые ему известны, и эта учётная запись будет отключена. Со временем мы расширим эту функциональность, чтобы учитывать </w:t>
      </w:r>
      <w:r>
        <w:t>IP</w:t>
      </w:r>
      <w:r w:rsidRPr="00F7094C">
        <w:rPr>
          <w:lang w:val="ru-RU"/>
        </w:rPr>
        <w:t>-адрес клиента при принятии решения о блокировке пользователя.</w:t>
      </w:r>
    </w:p>
    <w:p w14:paraId="3C4C4A29" w14:textId="77777777" w:rsidR="004D45BF" w:rsidRPr="00F7094C" w:rsidRDefault="00793EB9">
      <w:pPr>
        <w:pStyle w:val="a5"/>
        <w:rPr>
          <w:lang w:val="ru-RU"/>
        </w:rPr>
      </w:pPr>
      <w:r w:rsidRPr="00F7094C">
        <w:rPr>
          <w:lang w:val="ru-RU"/>
        </w:rPr>
        <w:t xml:space="preserve">Лучшим вариантом может быть такой инструмент, как </w:t>
      </w:r>
      <w:r>
        <w:t>Fail</w:t>
      </w:r>
      <w:r w:rsidRPr="00F7094C">
        <w:rPr>
          <w:lang w:val="ru-RU"/>
        </w:rPr>
        <w:t>2</w:t>
      </w:r>
      <w:r>
        <w:t>Ban</w:t>
      </w:r>
      <w:r w:rsidRPr="00F7094C">
        <w:rPr>
          <w:lang w:val="ru-RU"/>
        </w:rPr>
        <w:t xml:space="preserve">. Вы можете указать эту службу в файле журнала сервера </w:t>
      </w:r>
      <w:r>
        <w:t>NPP</w:t>
      </w:r>
      <w:r w:rsidRPr="00F7094C">
        <w:rPr>
          <w:lang w:val="ru-RU"/>
        </w:rPr>
        <w:t xml:space="preserve"> консоли управления правами. </w:t>
      </w:r>
      <w:r>
        <w:t>NPP</w:t>
      </w:r>
      <w:r w:rsidRPr="00F7094C">
        <w:rPr>
          <w:lang w:val="ru-RU"/>
        </w:rPr>
        <w:t xml:space="preserve"> консоли управления правами регистрирует каждый сбой входа и </w:t>
      </w:r>
      <w:r>
        <w:t>IP</w:t>
      </w:r>
      <w:r w:rsidRPr="00F7094C">
        <w:rPr>
          <w:lang w:val="ru-RU"/>
        </w:rPr>
        <w:t xml:space="preserve">-адрес клиента, на котором произошел сбой. </w:t>
      </w:r>
      <w:r>
        <w:t>Fail</w:t>
      </w:r>
      <w:r w:rsidRPr="00F7094C">
        <w:rPr>
          <w:lang w:val="ru-RU"/>
        </w:rPr>
        <w:t>2</w:t>
      </w:r>
      <w:r>
        <w:t>Ban</w:t>
      </w:r>
      <w:r w:rsidRPr="00F7094C">
        <w:rPr>
          <w:lang w:val="ru-RU"/>
        </w:rPr>
        <w:t xml:space="preserve"> может использоваться для модификации брандмауэров после обнаружения атаки для блокировки соединений с определённых </w:t>
      </w:r>
      <w:r>
        <w:t>IP</w:t>
      </w:r>
      <w:r w:rsidRPr="00F7094C">
        <w:rPr>
          <w:lang w:val="ru-RU"/>
        </w:rPr>
        <w:t>-адресов.</w:t>
      </w:r>
    </w:p>
    <w:p w14:paraId="55C5C8E8" w14:textId="77777777" w:rsidR="004D45BF" w:rsidRDefault="00793EB9">
      <w:pPr>
        <w:pStyle w:val="4"/>
      </w:pPr>
      <w:bookmarkStart w:id="127" w:name="политика-в-отношении-паролей"/>
      <w:proofErr w:type="spellStart"/>
      <w:r>
        <w:t>Политика</w:t>
      </w:r>
      <w:proofErr w:type="spellEnd"/>
      <w:r>
        <w:t xml:space="preserve"> в </w:t>
      </w:r>
      <w:proofErr w:type="spellStart"/>
      <w:r>
        <w:t>отношении</w:t>
      </w:r>
      <w:proofErr w:type="spellEnd"/>
      <w:r>
        <w:t xml:space="preserve"> </w:t>
      </w:r>
      <w:proofErr w:type="spellStart"/>
      <w:r>
        <w:t>паролей</w:t>
      </w:r>
      <w:proofErr w:type="spellEnd"/>
    </w:p>
    <w:p w14:paraId="1FB94719" w14:textId="2B3FEEA9" w:rsidR="004D45BF" w:rsidRPr="00F7094C" w:rsidRDefault="00E23116">
      <w:pPr>
        <w:rPr>
          <w:lang w:val="ru-RU"/>
        </w:rPr>
      </w:pPr>
      <w:r>
        <w:rPr>
          <w:lang w:val="ru-RU"/>
        </w:rPr>
        <w:t>Д</w:t>
      </w:r>
      <w:r w:rsidR="00793EB9" w:rsidRPr="00F7094C">
        <w:rPr>
          <w:lang w:val="ru-RU"/>
        </w:rPr>
        <w:t>ля предотвращения подбора пароля</w:t>
      </w:r>
      <w:r>
        <w:rPr>
          <w:lang w:val="ru-RU"/>
        </w:rPr>
        <w:t xml:space="preserve"> необходимо </w:t>
      </w:r>
      <w:r w:rsidR="00793EB9" w:rsidRPr="00F7094C">
        <w:rPr>
          <w:lang w:val="ru-RU"/>
        </w:rPr>
        <w:t>иметь достаточно сложную политику паролей</w:t>
      </w:r>
      <w:r>
        <w:rPr>
          <w:lang w:val="ru-RU"/>
        </w:rPr>
        <w:t xml:space="preserve"> или </w:t>
      </w:r>
      <w:r w:rsidRPr="00F7094C">
        <w:rPr>
          <w:lang w:val="ru-RU"/>
        </w:rPr>
        <w:t>настроить сервер на использование одноразового пароля (</w:t>
      </w:r>
      <w:r>
        <w:t>OTP</w:t>
      </w:r>
      <w:r w:rsidRPr="00F7094C">
        <w:rPr>
          <w:lang w:val="ru-RU"/>
        </w:rPr>
        <w:t>).</w:t>
      </w:r>
      <w:r>
        <w:rPr>
          <w:lang w:val="ru-RU"/>
        </w:rPr>
        <w:t xml:space="preserve"> </w:t>
      </w:r>
    </w:p>
    <w:p w14:paraId="0CC5DECC" w14:textId="77777777" w:rsidR="004D45BF" w:rsidRDefault="00793EB9">
      <w:pPr>
        <w:pStyle w:val="3"/>
      </w:pPr>
      <w:bookmarkStart w:id="128" w:name="_Toc91606568"/>
      <w:bookmarkStart w:id="129" w:name="атрибуты-пользователя-только-для-чтения"/>
      <w:bookmarkEnd w:id="126"/>
      <w:bookmarkEnd w:id="127"/>
      <w:proofErr w:type="spellStart"/>
      <w:r>
        <w:t>Атрибуты</w:t>
      </w:r>
      <w:proofErr w:type="spellEnd"/>
      <w:r>
        <w:t xml:space="preserve"> </w:t>
      </w:r>
      <w:proofErr w:type="spellStart"/>
      <w:r>
        <w:t>пользователя</w:t>
      </w:r>
      <w:proofErr w:type="spellEnd"/>
      <w:r>
        <w:t xml:space="preserve"> </w:t>
      </w:r>
      <w:proofErr w:type="spellStart"/>
      <w:r>
        <w:t>только</w:t>
      </w:r>
      <w:proofErr w:type="spellEnd"/>
      <w:r>
        <w:t xml:space="preserve"> </w:t>
      </w:r>
      <w:proofErr w:type="spellStart"/>
      <w:r>
        <w:t>для</w:t>
      </w:r>
      <w:proofErr w:type="spellEnd"/>
      <w:r>
        <w:t xml:space="preserve"> </w:t>
      </w:r>
      <w:proofErr w:type="spellStart"/>
      <w:r>
        <w:t>чтения</w:t>
      </w:r>
      <w:bookmarkEnd w:id="128"/>
      <w:proofErr w:type="spellEnd"/>
    </w:p>
    <w:p w14:paraId="1E00E4D8" w14:textId="77777777" w:rsidR="004D45BF" w:rsidRPr="00F7094C" w:rsidRDefault="00793EB9">
      <w:pPr>
        <w:rPr>
          <w:lang w:val="ru-RU"/>
        </w:rPr>
      </w:pPr>
      <w:r w:rsidRPr="00F7094C">
        <w:rPr>
          <w:lang w:val="ru-RU"/>
        </w:rPr>
        <w:t xml:space="preserve">Типичные пользователи, хранящиеся в </w:t>
      </w:r>
      <w:r>
        <w:t>NPP</w:t>
      </w:r>
      <w:r w:rsidRPr="00F7094C">
        <w:rPr>
          <w:lang w:val="ru-RU"/>
        </w:rPr>
        <w:t xml:space="preserve"> консоли управления правами, имеют различные атрибуты, связанные с их профилями пользователей. К таким атрибутам относятся адрес электронной почты, имя или фамилия.</w:t>
      </w:r>
    </w:p>
    <w:p w14:paraId="2357F6CE" w14:textId="77777777" w:rsidR="004D45BF" w:rsidRPr="00F7094C" w:rsidRDefault="00793EB9">
      <w:pPr>
        <w:pStyle w:val="a5"/>
        <w:rPr>
          <w:lang w:val="ru-RU"/>
        </w:rPr>
      </w:pPr>
      <w:r w:rsidRPr="00F7094C">
        <w:rPr>
          <w:lang w:val="ru-RU"/>
        </w:rPr>
        <w:t xml:space="preserve">Однако у пользователя могут быть атрибуты, которые не являются типичными данными профиля, а скорее метаданными. Атрибуты метаданных обычно должны быть доступны пользователям только для чтения, и у обычных пользователей никогда не должно быть возможности обновить эти атрибуты из пользовательского интерфейса </w:t>
      </w:r>
      <w:r>
        <w:t>NPP</w:t>
      </w:r>
      <w:r w:rsidRPr="00F7094C">
        <w:rPr>
          <w:lang w:val="ru-RU"/>
        </w:rPr>
        <w:t xml:space="preserve"> консоли управления правами.</w:t>
      </w:r>
    </w:p>
    <w:p w14:paraId="00A4097E" w14:textId="77777777" w:rsidR="004D45BF" w:rsidRPr="00F7094C" w:rsidRDefault="00793EB9">
      <w:pPr>
        <w:pStyle w:val="a5"/>
        <w:rPr>
          <w:lang w:val="ru-RU"/>
        </w:rPr>
      </w:pPr>
      <w:r w:rsidRPr="00F7094C">
        <w:rPr>
          <w:lang w:val="ru-RU"/>
        </w:rPr>
        <w:t>Атрибуты метаданных обычно являются атрибутами из этих групп:</w:t>
      </w:r>
    </w:p>
    <w:p w14:paraId="300CD348" w14:textId="77777777" w:rsidR="004D45BF" w:rsidRPr="00F7094C" w:rsidRDefault="00793EB9" w:rsidP="00F7094C">
      <w:pPr>
        <w:numPr>
          <w:ilvl w:val="0"/>
          <w:numId w:val="61"/>
        </w:numPr>
        <w:rPr>
          <w:lang w:val="ru-RU"/>
        </w:rPr>
      </w:pPr>
      <w:r w:rsidRPr="00F7094C">
        <w:rPr>
          <w:lang w:val="ru-RU"/>
        </w:rPr>
        <w:t xml:space="preserve">Различные ссылки или метаданные, относящиеся к поставщикам пользовательских хранилищ. Например, в случае интеграции атрибут </w:t>
      </w:r>
      <w:r>
        <w:t>LDAP</w:t>
      </w:r>
      <w:r w:rsidRPr="00F7094C">
        <w:rPr>
          <w:lang w:val="ru-RU"/>
        </w:rPr>
        <w:t xml:space="preserve"> </w:t>
      </w:r>
      <w:proofErr w:type="spellStart"/>
      <w:r>
        <w:t>LDAP</w:t>
      </w:r>
      <w:proofErr w:type="spellEnd"/>
      <w:r w:rsidRPr="00F7094C">
        <w:rPr>
          <w:lang w:val="ru-RU"/>
        </w:rPr>
        <w:t>_</w:t>
      </w:r>
      <w:r>
        <w:t>ID</w:t>
      </w:r>
      <w:r w:rsidRPr="00F7094C">
        <w:rPr>
          <w:lang w:val="ru-RU"/>
        </w:rPr>
        <w:t xml:space="preserve"> содержит идентификатор пользователя на сервере </w:t>
      </w:r>
      <w:r>
        <w:t>LDAP</w:t>
      </w:r>
      <w:r w:rsidRPr="00F7094C">
        <w:rPr>
          <w:lang w:val="ru-RU"/>
        </w:rPr>
        <w:t>.</w:t>
      </w:r>
    </w:p>
    <w:p w14:paraId="771246F3" w14:textId="77777777" w:rsidR="004D45BF" w:rsidRPr="00F7094C" w:rsidRDefault="00793EB9" w:rsidP="00F7094C">
      <w:pPr>
        <w:numPr>
          <w:ilvl w:val="0"/>
          <w:numId w:val="61"/>
        </w:numPr>
        <w:rPr>
          <w:lang w:val="ru-RU"/>
        </w:rPr>
      </w:pPr>
      <w:r w:rsidRPr="00F7094C">
        <w:rPr>
          <w:lang w:val="ru-RU"/>
        </w:rPr>
        <w:t xml:space="preserve">Метаданные, предоставленные пользовательским хранилищем. Например </w:t>
      </w:r>
      <w:proofErr w:type="spellStart"/>
      <w:r>
        <w:t>createdTimestamp</w:t>
      </w:r>
      <w:proofErr w:type="spellEnd"/>
      <w:r w:rsidRPr="00F7094C">
        <w:rPr>
          <w:lang w:val="ru-RU"/>
        </w:rPr>
        <w:t xml:space="preserve">, предоставленный из </w:t>
      </w:r>
      <w:r>
        <w:t>LDAP</w:t>
      </w:r>
      <w:r w:rsidRPr="00F7094C">
        <w:rPr>
          <w:lang w:val="ru-RU"/>
        </w:rPr>
        <w:t>, должен всегда быть доступен только для чтения пользователем или администратором.</w:t>
      </w:r>
    </w:p>
    <w:p w14:paraId="1338BCCC" w14:textId="77777777" w:rsidR="004D45BF" w:rsidRPr="00F7094C" w:rsidRDefault="00793EB9" w:rsidP="00F7094C">
      <w:pPr>
        <w:numPr>
          <w:ilvl w:val="0"/>
          <w:numId w:val="61"/>
        </w:numPr>
        <w:rPr>
          <w:lang w:val="ru-RU"/>
        </w:rPr>
      </w:pPr>
      <w:r w:rsidRPr="00F7094C">
        <w:rPr>
          <w:lang w:val="ru-RU"/>
        </w:rPr>
        <w:t xml:space="preserve">Метаданные, относящиеся к различным </w:t>
      </w:r>
      <w:proofErr w:type="spellStart"/>
      <w:r w:rsidRPr="00F7094C">
        <w:rPr>
          <w:lang w:val="ru-RU"/>
        </w:rPr>
        <w:t>аутентификаторам</w:t>
      </w:r>
      <w:proofErr w:type="spellEnd"/>
      <w:r w:rsidRPr="00F7094C">
        <w:rPr>
          <w:lang w:val="ru-RU"/>
        </w:rPr>
        <w:t xml:space="preserve">. Например атрибут </w:t>
      </w:r>
      <w:r>
        <w:t>KERBEROS</w:t>
      </w:r>
      <w:r w:rsidRPr="00F7094C">
        <w:rPr>
          <w:lang w:val="ru-RU"/>
        </w:rPr>
        <w:t>_</w:t>
      </w:r>
      <w:r>
        <w:t>PRINCIPAL</w:t>
      </w:r>
      <w:r w:rsidRPr="00F7094C">
        <w:rPr>
          <w:lang w:val="ru-RU"/>
        </w:rPr>
        <w:t xml:space="preserve"> может содержать основное имя </w:t>
      </w:r>
      <w:r>
        <w:t>Kerberos</w:t>
      </w:r>
      <w:r w:rsidRPr="00F7094C">
        <w:rPr>
          <w:lang w:val="ru-RU"/>
        </w:rPr>
        <w:t xml:space="preserve"> конкретного пользователя. Аналогичным образом атрибут </w:t>
      </w:r>
      <w:proofErr w:type="spellStart"/>
      <w:r>
        <w:t>usercertificate</w:t>
      </w:r>
      <w:proofErr w:type="spellEnd"/>
      <w:r w:rsidRPr="00F7094C">
        <w:rPr>
          <w:lang w:val="ru-RU"/>
        </w:rPr>
        <w:t xml:space="preserve"> может содержать метаданные, связанные с привязкой пользователя к данным из сертификата </w:t>
      </w:r>
      <w:r>
        <w:t>X</w:t>
      </w:r>
      <w:r w:rsidRPr="00F7094C">
        <w:rPr>
          <w:lang w:val="ru-RU"/>
        </w:rPr>
        <w:t xml:space="preserve">.509, который обычно используется, когда включена аутентификация сертификата </w:t>
      </w:r>
      <w:r>
        <w:t>X</w:t>
      </w:r>
      <w:r w:rsidRPr="00F7094C">
        <w:rPr>
          <w:lang w:val="ru-RU"/>
        </w:rPr>
        <w:t>.509.</w:t>
      </w:r>
    </w:p>
    <w:p w14:paraId="02AF982F" w14:textId="77777777" w:rsidR="004D45BF" w:rsidRPr="00F7094C" w:rsidRDefault="00793EB9" w:rsidP="00F7094C">
      <w:pPr>
        <w:numPr>
          <w:ilvl w:val="0"/>
          <w:numId w:val="61"/>
        </w:numPr>
        <w:rPr>
          <w:lang w:val="ru-RU"/>
        </w:rPr>
      </w:pPr>
      <w:r w:rsidRPr="00F7094C">
        <w:rPr>
          <w:lang w:val="ru-RU"/>
        </w:rPr>
        <w:t xml:space="preserve">Метаданные, относящиеся к идентификатору пользователей приложениями или клиентами. Например, </w:t>
      </w:r>
      <w:proofErr w:type="spellStart"/>
      <w:r>
        <w:t>saml</w:t>
      </w:r>
      <w:proofErr w:type="spellEnd"/>
      <w:r w:rsidRPr="00F7094C">
        <w:rPr>
          <w:lang w:val="ru-RU"/>
        </w:rPr>
        <w:t>.</w:t>
      </w:r>
      <w:r>
        <w:t>persistent</w:t>
      </w:r>
      <w:r w:rsidRPr="00F7094C">
        <w:rPr>
          <w:lang w:val="ru-RU"/>
        </w:rPr>
        <w:t>.</w:t>
      </w:r>
      <w:r>
        <w:t>name</w:t>
      </w:r>
      <w:r w:rsidRPr="00F7094C">
        <w:rPr>
          <w:lang w:val="ru-RU"/>
        </w:rPr>
        <w:t>.</w:t>
      </w:r>
      <w:r>
        <w:t>id</w:t>
      </w:r>
      <w:r w:rsidRPr="00F7094C">
        <w:rPr>
          <w:lang w:val="ru-RU"/>
        </w:rPr>
        <w:t>.</w:t>
      </w:r>
      <w:r>
        <w:t>for</w:t>
      </w:r>
      <w:r w:rsidRPr="00F7094C">
        <w:rPr>
          <w:lang w:val="ru-RU"/>
        </w:rPr>
        <w:t>.</w:t>
      </w:r>
      <w:r>
        <w:t>my</w:t>
      </w:r>
      <w:r w:rsidRPr="00F7094C">
        <w:rPr>
          <w:lang w:val="ru-RU"/>
        </w:rPr>
        <w:t>_</w:t>
      </w:r>
      <w:r>
        <w:t>app</w:t>
      </w:r>
      <w:r w:rsidRPr="00F7094C">
        <w:rPr>
          <w:lang w:val="ru-RU"/>
        </w:rPr>
        <w:t xml:space="preserve"> может содержать </w:t>
      </w:r>
      <w:r>
        <w:t>SAML</w:t>
      </w:r>
      <w:r w:rsidRPr="00F7094C">
        <w:rPr>
          <w:lang w:val="ru-RU"/>
        </w:rPr>
        <w:t xml:space="preserve"> </w:t>
      </w:r>
      <w:proofErr w:type="spellStart"/>
      <w:r>
        <w:t>NameID</w:t>
      </w:r>
      <w:proofErr w:type="spellEnd"/>
      <w:r w:rsidRPr="00F7094C">
        <w:rPr>
          <w:lang w:val="ru-RU"/>
        </w:rPr>
        <w:t xml:space="preserve">, который будет использоваться клиентским приложением </w:t>
      </w:r>
      <w:r>
        <w:t>my</w:t>
      </w:r>
      <w:r w:rsidRPr="00F7094C">
        <w:rPr>
          <w:lang w:val="ru-RU"/>
        </w:rPr>
        <w:t>_</w:t>
      </w:r>
      <w:r>
        <w:t>app</w:t>
      </w:r>
      <w:r w:rsidRPr="00F7094C">
        <w:rPr>
          <w:lang w:val="ru-RU"/>
        </w:rPr>
        <w:t xml:space="preserve"> как идентификатор пользователя.</w:t>
      </w:r>
    </w:p>
    <w:p w14:paraId="256DEDC9" w14:textId="77777777" w:rsidR="004D45BF" w:rsidRPr="00F7094C" w:rsidRDefault="00793EB9" w:rsidP="00F7094C">
      <w:pPr>
        <w:numPr>
          <w:ilvl w:val="0"/>
          <w:numId w:val="61"/>
        </w:numPr>
        <w:rPr>
          <w:lang w:val="ru-RU"/>
        </w:rPr>
      </w:pPr>
      <w:r w:rsidRPr="00F7094C">
        <w:rPr>
          <w:lang w:val="ru-RU"/>
        </w:rPr>
        <w:t>Метаданные, относящиеся к политикам авторизации, которые используются для управления доступом на основе атрибутов (</w:t>
      </w:r>
      <w:r>
        <w:t>ABAC</w:t>
      </w:r>
      <w:r w:rsidRPr="00F7094C">
        <w:rPr>
          <w:lang w:val="ru-RU"/>
        </w:rPr>
        <w:t>). Значения этих атрибутов могут использоваться для решений об авторизации. Следовательно, важно, чтобы пользователи не могли обновлять эти атрибуты.</w:t>
      </w:r>
      <w:bookmarkEnd w:id="72"/>
      <w:bookmarkEnd w:id="124"/>
      <w:bookmarkEnd w:id="129"/>
    </w:p>
    <w:sectPr w:rsidR="004D45BF" w:rsidRPr="00F7094C" w:rsidSect="00F7094C">
      <w:footerReference w:type="even" r:id="rId14"/>
      <w:footerReference w:type="default" r:id="rId15"/>
      <w:footerReference w:type="first" r:id="rId16"/>
      <w:pgSz w:w="11906" w:h="16838"/>
      <w:pgMar w:top="1361" w:right="1701" w:bottom="226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46DFC" w14:textId="77777777" w:rsidR="00550C5F" w:rsidRDefault="00550C5F">
      <w:pPr>
        <w:spacing w:before="0" w:after="0"/>
      </w:pPr>
      <w:r>
        <w:separator/>
      </w:r>
    </w:p>
  </w:endnote>
  <w:endnote w:type="continuationSeparator" w:id="0">
    <w:p w14:paraId="68F614D7" w14:textId="77777777" w:rsidR="00550C5F" w:rsidRDefault="00550C5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PT Sans">
    <w:altName w:val="Arial"/>
    <w:charset w:val="4D"/>
    <w:family w:val="swiss"/>
    <w:pitch w:val="variable"/>
    <w:sig w:usb0="A00002EF" w:usb1="50002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PT Sans Caption">
    <w:altName w:val="Arial"/>
    <w:charset w:val="4D"/>
    <w:family w:val="swiss"/>
    <w:pitch w:val="variable"/>
    <w:sig w:usb0="A00002EF" w:usb1="5000204B" w:usb2="00000000" w:usb3="00000000" w:csb0="00000097"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Lucida Grande CY">
    <w:altName w:val="Segoe UI"/>
    <w:charset w:val="59"/>
    <w:family w:val="auto"/>
    <w:pitch w:val="variable"/>
    <w:sig w:usb0="E1000AEF" w:usb1="5000A1FF" w:usb2="00000000" w:usb3="00000000" w:csb0="000001BF" w:csb1="00000000"/>
  </w:font>
  <w:font w:name="PTAstraSans">
    <w:altName w:val="Arial"/>
    <w:charset w:val="4D"/>
    <w:family w:val="swiss"/>
    <w:pitch w:val="variable"/>
    <w:sig w:usb0="A00002EF" w:usb1="5000204B" w:usb2="0000002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1257094986"/>
      <w:docPartObj>
        <w:docPartGallery w:val="Page Numbers (Bottom of Page)"/>
        <w:docPartUnique/>
      </w:docPartObj>
    </w:sdtPr>
    <w:sdtEndPr>
      <w:rPr>
        <w:rStyle w:val="ab"/>
      </w:rPr>
    </w:sdtEndPr>
    <w:sdtContent>
      <w:p w14:paraId="05CEC38C" w14:textId="77777777" w:rsidR="00E5539B" w:rsidRDefault="00793EB9" w:rsidP="00EB487D">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14:paraId="68307BBE" w14:textId="77777777" w:rsidR="00E5539B" w:rsidRDefault="00550C5F" w:rsidP="00E5539B">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447853445"/>
      <w:docPartObj>
        <w:docPartGallery w:val="Page Numbers (Bottom of Page)"/>
        <w:docPartUnique/>
      </w:docPartObj>
    </w:sdtPr>
    <w:sdtEndPr>
      <w:rPr>
        <w:rStyle w:val="ab"/>
      </w:rPr>
    </w:sdtEndPr>
    <w:sdtContent>
      <w:p w14:paraId="7C52C964" w14:textId="77777777" w:rsidR="00E5539B" w:rsidRDefault="00793EB9" w:rsidP="00EB487D">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noProof/>
          </w:rPr>
          <w:t>1</w:t>
        </w:r>
        <w:r>
          <w:rPr>
            <w:rStyle w:val="ab"/>
          </w:rPr>
          <w:fldChar w:fldCharType="end"/>
        </w:r>
      </w:p>
    </w:sdtContent>
  </w:sdt>
  <w:p w14:paraId="0F04EC54" w14:textId="77777777" w:rsidR="00E5539B" w:rsidRDefault="00550C5F" w:rsidP="00E5539B">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51999" w14:textId="77777777" w:rsidR="00F7094C" w:rsidRDefault="00F7094C" w:rsidP="00F7094C">
    <w:pPr>
      <w:pStyle w:val="ae"/>
      <w:ind w:right="360"/>
      <w:jc w:val="center"/>
      <w:rPr>
        <w:rFonts w:ascii="PTAstraSans" w:hAnsi="PTAstraSans"/>
        <w:szCs w:val="28"/>
      </w:rPr>
    </w:pPr>
    <w:r>
      <w:rPr>
        <w:rFonts w:ascii="PTAstraSans" w:hAnsi="PTAstraSans"/>
        <w:szCs w:val="28"/>
      </w:rPr>
      <w:t>ООО «Клик Групп», 2021 год</w:t>
    </w:r>
  </w:p>
  <w:p w14:paraId="0833D9E1" w14:textId="2AC600E7" w:rsidR="00F7094C" w:rsidRPr="00F7094C" w:rsidRDefault="00D269C7" w:rsidP="00F7094C">
    <w:pPr>
      <w:spacing w:before="0" w:after="0"/>
      <w:jc w:val="center"/>
      <w:rPr>
        <w:rFonts w:ascii="Times New Roman" w:eastAsia="Times New Roman" w:hAnsi="Times New Roman" w:cs="Times New Roman"/>
        <w:lang w:val="ru-RU" w:eastAsia="ja-JP"/>
      </w:rPr>
    </w:pPr>
    <w:r>
      <w:rPr>
        <w:rFonts w:ascii="Times New Roman" w:eastAsia="Times New Roman" w:hAnsi="Times New Roman" w:cs="Times New Roman"/>
        <w:noProof/>
        <w:lang w:val="ru-RU" w:eastAsia="ja-JP"/>
      </w:rPr>
      <w:drawing>
        <wp:inline distT="0" distB="0" distL="0" distR="0" wp14:anchorId="504642D1" wp14:editId="19569CB1">
          <wp:extent cx="1479550" cy="419100"/>
          <wp:effectExtent l="0" t="0" r="0" b="0"/>
          <wp:docPr id="7" name="Рисунок 1" descr="page1image3067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06760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550" cy="4191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FA9A8" w14:textId="77777777" w:rsidR="00550C5F" w:rsidRDefault="00550C5F">
      <w:r>
        <w:separator/>
      </w:r>
    </w:p>
  </w:footnote>
  <w:footnote w:type="continuationSeparator" w:id="0">
    <w:p w14:paraId="7E51495F" w14:textId="77777777" w:rsidR="00550C5F" w:rsidRDefault="00550C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3CBBDEE"/>
    <w:multiLevelType w:val="multilevel"/>
    <w:tmpl w:val="E362EAB6"/>
    <w:lvl w:ilvl="0">
      <w:start w:val="4"/>
      <w:numFmt w:val="decimal"/>
      <w:lvlText w:val="%1."/>
      <w:lvlJc w:val="left"/>
      <w:pPr>
        <w:ind w:left="720" w:hanging="480"/>
      </w:pPr>
    </w:lvl>
    <w:lvl w:ilvl="1">
      <w:start w:val="4"/>
      <w:numFmt w:val="decimal"/>
      <w:lvlText w:val="%2."/>
      <w:lvlJc w:val="left"/>
      <w:pPr>
        <w:ind w:left="1440" w:hanging="480"/>
      </w:pPr>
    </w:lvl>
    <w:lvl w:ilvl="2">
      <w:start w:val="4"/>
      <w:numFmt w:val="decimal"/>
      <w:lvlText w:val="%3."/>
      <w:lvlJc w:val="left"/>
      <w:pPr>
        <w:ind w:left="2160" w:hanging="480"/>
      </w:pPr>
    </w:lvl>
    <w:lvl w:ilvl="3">
      <w:start w:val="4"/>
      <w:numFmt w:val="decimal"/>
      <w:lvlText w:val="%4."/>
      <w:lvlJc w:val="left"/>
      <w:pPr>
        <w:ind w:left="2880" w:hanging="480"/>
      </w:pPr>
    </w:lvl>
    <w:lvl w:ilvl="4">
      <w:start w:val="4"/>
      <w:numFmt w:val="decimal"/>
      <w:lvlText w:val="%5."/>
      <w:lvlJc w:val="left"/>
      <w:pPr>
        <w:ind w:left="3600" w:hanging="480"/>
      </w:pPr>
    </w:lvl>
    <w:lvl w:ilvl="5">
      <w:start w:val="4"/>
      <w:numFmt w:val="decimal"/>
      <w:lvlText w:val="%6."/>
      <w:lvlJc w:val="left"/>
      <w:pPr>
        <w:ind w:left="4320" w:hanging="480"/>
      </w:pPr>
    </w:lvl>
    <w:lvl w:ilvl="6">
      <w:start w:val="4"/>
      <w:numFmt w:val="decimal"/>
      <w:lvlText w:val="%7."/>
      <w:lvlJc w:val="left"/>
      <w:pPr>
        <w:ind w:left="5040" w:hanging="480"/>
      </w:pPr>
    </w:lvl>
    <w:lvl w:ilvl="7">
      <w:start w:val="4"/>
      <w:numFmt w:val="decimal"/>
      <w:lvlText w:val="%8."/>
      <w:lvlJc w:val="left"/>
      <w:pPr>
        <w:ind w:left="5760" w:hanging="480"/>
      </w:pPr>
    </w:lvl>
    <w:lvl w:ilvl="8">
      <w:start w:val="4"/>
      <w:numFmt w:val="decimal"/>
      <w:lvlText w:val="%9."/>
      <w:lvlJc w:val="left"/>
      <w:pPr>
        <w:ind w:left="6480" w:hanging="480"/>
      </w:pPr>
    </w:lvl>
  </w:abstractNum>
  <w:abstractNum w:abstractNumId="1" w15:restartNumberingAfterBreak="0">
    <w:nsid w:val="EA454B4C"/>
    <w:multiLevelType w:val="multilevel"/>
    <w:tmpl w:val="CFAA30A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2C1AE401"/>
    <w:multiLevelType w:val="multilevel"/>
    <w:tmpl w:val="EEF24574"/>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3" w15:restartNumberingAfterBreak="0">
    <w:nsid w:val="3B723691"/>
    <w:multiLevelType w:val="hybridMultilevel"/>
    <w:tmpl w:val="50CE491C"/>
    <w:lvl w:ilvl="0" w:tplc="6596925C">
      <w:start w:val="1"/>
      <w:numFmt w:val="decimal"/>
      <w:pStyle w:val="ImageCaption"/>
      <w:lvlText w:val="Рис. %1."/>
      <w:lvlJc w:val="right"/>
      <w:pPr>
        <w:ind w:left="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7261BAD"/>
    <w:multiLevelType w:val="multilevel"/>
    <w:tmpl w:val="4908157E"/>
    <w:lvl w:ilvl="0">
      <w:start w:val="2"/>
      <w:numFmt w:val="decimal"/>
      <w:lvlText w:val="%1."/>
      <w:lvlJc w:val="left"/>
      <w:pPr>
        <w:ind w:left="720" w:hanging="480"/>
      </w:pPr>
    </w:lvl>
    <w:lvl w:ilvl="1">
      <w:start w:val="2"/>
      <w:numFmt w:val="decimal"/>
      <w:lvlText w:val="%2."/>
      <w:lvlJc w:val="left"/>
      <w:pPr>
        <w:ind w:left="1440" w:hanging="480"/>
      </w:pPr>
    </w:lvl>
    <w:lvl w:ilvl="2">
      <w:start w:val="2"/>
      <w:numFmt w:val="decimal"/>
      <w:lvlText w:val="%3."/>
      <w:lvlJc w:val="left"/>
      <w:pPr>
        <w:ind w:left="2160" w:hanging="480"/>
      </w:pPr>
    </w:lvl>
    <w:lvl w:ilvl="3">
      <w:start w:val="2"/>
      <w:numFmt w:val="decimal"/>
      <w:lvlText w:val="%4."/>
      <w:lvlJc w:val="left"/>
      <w:pPr>
        <w:ind w:left="2880" w:hanging="480"/>
      </w:pPr>
    </w:lvl>
    <w:lvl w:ilvl="4">
      <w:start w:val="2"/>
      <w:numFmt w:val="decimal"/>
      <w:lvlText w:val="%5."/>
      <w:lvlJc w:val="left"/>
      <w:pPr>
        <w:ind w:left="3600" w:hanging="480"/>
      </w:pPr>
    </w:lvl>
    <w:lvl w:ilvl="5">
      <w:start w:val="2"/>
      <w:numFmt w:val="decimal"/>
      <w:lvlText w:val="%6."/>
      <w:lvlJc w:val="left"/>
      <w:pPr>
        <w:ind w:left="4320" w:hanging="480"/>
      </w:pPr>
    </w:lvl>
    <w:lvl w:ilvl="6">
      <w:start w:val="2"/>
      <w:numFmt w:val="decimal"/>
      <w:lvlText w:val="%7."/>
      <w:lvlJc w:val="left"/>
      <w:pPr>
        <w:ind w:left="5040" w:hanging="480"/>
      </w:pPr>
    </w:lvl>
    <w:lvl w:ilvl="7">
      <w:start w:val="2"/>
      <w:numFmt w:val="decimal"/>
      <w:lvlText w:val="%8."/>
      <w:lvlJc w:val="left"/>
      <w:pPr>
        <w:ind w:left="5760" w:hanging="480"/>
      </w:pPr>
    </w:lvl>
    <w:lvl w:ilvl="8">
      <w:start w:val="2"/>
      <w:numFmt w:val="decimal"/>
      <w:lvlText w:val="%9."/>
      <w:lvlJc w:val="left"/>
      <w:pPr>
        <w:ind w:left="6480" w:hanging="480"/>
      </w:pPr>
    </w:lvl>
  </w:abstractNum>
  <w:abstractNum w:abstractNumId="5" w15:restartNumberingAfterBreak="0">
    <w:nsid w:val="58F03F70"/>
    <w:multiLevelType w:val="multilevel"/>
    <w:tmpl w:val="613E260A"/>
    <w:lvl w:ilvl="0">
      <w:start w:val="1"/>
      <w:numFmt w:val="decimal"/>
      <w:pStyle w:val="1"/>
      <w:lvlText w:val="%1."/>
      <w:lvlJc w:val="right"/>
      <w:pPr>
        <w:ind w:left="0" w:hanging="284"/>
      </w:pPr>
      <w:rPr>
        <w:rFonts w:hint="default"/>
        <w:b w:val="0"/>
        <w:bCs w:val="0"/>
        <w:i w:val="0"/>
        <w:iCs w:val="0"/>
      </w:rPr>
    </w:lvl>
    <w:lvl w:ilvl="1">
      <w:start w:val="1"/>
      <w:numFmt w:val="decimal"/>
      <w:pStyle w:val="2"/>
      <w:lvlText w:val="%1.%2."/>
      <w:lvlJc w:val="right"/>
      <w:pPr>
        <w:ind w:left="0" w:hanging="284"/>
      </w:pPr>
      <w:rPr>
        <w:rFonts w:hint="default"/>
        <w:b w:val="0"/>
        <w:bCs w:val="0"/>
        <w:i w:val="0"/>
        <w:iCs w:val="0"/>
        <w:sz w:val="32"/>
      </w:rPr>
    </w:lvl>
    <w:lvl w:ilvl="2">
      <w:start w:val="1"/>
      <w:numFmt w:val="decimal"/>
      <w:pStyle w:val="3"/>
      <w:lvlText w:val="%1.%2.%3."/>
      <w:lvlJc w:val="right"/>
      <w:pPr>
        <w:tabs>
          <w:tab w:val="num" w:pos="284"/>
        </w:tabs>
        <w:ind w:left="0" w:hanging="284"/>
      </w:pPr>
      <w:rPr>
        <w:rFonts w:hint="default"/>
        <w:b w:val="0"/>
        <w:bCs w:val="0"/>
        <w:i w:val="0"/>
        <w:iCs w:val="0"/>
      </w:rPr>
    </w:lvl>
    <w:lvl w:ilvl="3">
      <w:start w:val="1"/>
      <w:numFmt w:val="decimal"/>
      <w:pStyle w:val="4"/>
      <w:lvlText w:val="%1.%2.%3.%4."/>
      <w:lvlJc w:val="right"/>
      <w:pPr>
        <w:ind w:left="0" w:hanging="284"/>
      </w:pPr>
      <w:rPr>
        <w:rFonts w:hint="default"/>
        <w:b w:val="0"/>
        <w:bCs w:val="0"/>
        <w:i w:val="0"/>
        <w:iCs w:val="0"/>
        <w:sz w:val="24"/>
        <w:szCs w:val="24"/>
      </w:rPr>
    </w:lvl>
    <w:lvl w:ilvl="4">
      <w:start w:val="1"/>
      <w:numFmt w:val="decimal"/>
      <w:lvlText w:val="%1.%2.%3.%4.%5."/>
      <w:lvlJc w:val="right"/>
      <w:pPr>
        <w:ind w:left="0" w:hanging="284"/>
      </w:pPr>
      <w:rPr>
        <w:rFonts w:hint="default"/>
        <w:b w:val="0"/>
        <w:bCs w:val="0"/>
        <w:i w:val="0"/>
        <w:i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71315DCA"/>
    <w:multiLevelType w:val="multilevel"/>
    <w:tmpl w:val="B9A4796A"/>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
    <w:abstractNumId w:val="5"/>
  </w:num>
  <w:num w:numId="2">
    <w:abstractNumId w:val="3"/>
  </w:num>
  <w:num w:numId="3">
    <w:abstractNumId w:val="2"/>
  </w:num>
  <w:num w:numId="4">
    <w:abstractNumId w:val="1"/>
  </w:num>
  <w:num w:numId="5">
    <w:abstractNumId w:val="1"/>
  </w:num>
  <w:num w:numId="6">
    <w:abstractNumId w:val="1"/>
  </w:num>
  <w:num w:numId="7">
    <w:abstractNumId w:val="1"/>
  </w:num>
  <w:num w:numId="8">
    <w:abstractNumId w:val="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
  </w:num>
  <w:num w:numId="23">
    <w:abstractNumId w:val="1"/>
  </w:num>
  <w:num w:numId="24">
    <w:abstractNumId w:val="1"/>
  </w:num>
  <w:num w:numId="25">
    <w:abstractNumId w:val="1"/>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28">
    <w:abstractNumId w:val="1"/>
  </w:num>
  <w:num w:numId="29">
    <w:abstractNumId w:val="1"/>
  </w:num>
  <w:num w:numId="30">
    <w:abstractNumId w:val="1"/>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1"/>
  </w:num>
  <w:num w:numId="34">
    <w:abstractNumId w:val="1"/>
  </w:num>
  <w:num w:numId="35">
    <w:abstractNumId w:val="1"/>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41">
    <w:abstractNumId w:val="1"/>
  </w:num>
  <w:num w:numId="42">
    <w:abstractNumId w:val="1"/>
  </w:num>
  <w:num w:numId="43">
    <w:abstractNumId w:val="1"/>
  </w:num>
  <w:num w:numId="44">
    <w:abstractNumId w:val="1"/>
  </w:num>
  <w:num w:numId="45">
    <w:abstractNumId w:val="1"/>
  </w:num>
  <w:num w:numId="46">
    <w:abstractNumId w:val="1"/>
  </w:num>
  <w:num w:numId="47">
    <w:abstractNumId w:val="1"/>
  </w:num>
  <w:num w:numId="48">
    <w:abstractNumId w:val="1"/>
  </w:num>
  <w:num w:numId="49">
    <w:abstractNumId w:val="1"/>
  </w:num>
  <w:num w:numId="50">
    <w:abstractNumId w:val="1"/>
  </w:num>
  <w:num w:numId="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
  </w:num>
  <w:num w:numId="53">
    <w:abstractNumId w:val="1"/>
  </w:num>
  <w:num w:numId="54">
    <w:abstractNumId w:val="1"/>
  </w:num>
  <w:num w:numId="55">
    <w:abstractNumId w:val="1"/>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num>
  <w:num w:numId="58">
    <w:abstractNumId w:val="1"/>
  </w:num>
  <w:num w:numId="59">
    <w:abstractNumId w:val="1"/>
  </w:num>
  <w:num w:numId="60">
    <w:abstractNumId w:val="1"/>
  </w:num>
  <w:num w:numId="61">
    <w:abstractNumId w:val="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067EC6"/>
    <w:rsid w:val="000C424F"/>
    <w:rsid w:val="00175309"/>
    <w:rsid w:val="003346F9"/>
    <w:rsid w:val="004D45BF"/>
    <w:rsid w:val="004E29B3"/>
    <w:rsid w:val="00550C5F"/>
    <w:rsid w:val="00590D07"/>
    <w:rsid w:val="00784D58"/>
    <w:rsid w:val="00793EB9"/>
    <w:rsid w:val="008D6863"/>
    <w:rsid w:val="00B371D9"/>
    <w:rsid w:val="00B86B75"/>
    <w:rsid w:val="00BC48D5"/>
    <w:rsid w:val="00C36279"/>
    <w:rsid w:val="00D269C7"/>
    <w:rsid w:val="00DA54FE"/>
    <w:rsid w:val="00E23116"/>
    <w:rsid w:val="00E315A3"/>
    <w:rsid w:val="00F7094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731EA"/>
  <w15:docId w15:val="{B2F1B910-8D13-A344-A2E9-F300F88B0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a">
    <w:name w:val="Normal"/>
    <w:qFormat/>
    <w:rsid w:val="00873CA1"/>
    <w:pPr>
      <w:spacing w:before="180" w:after="180"/>
    </w:pPr>
    <w:rPr>
      <w:rFonts w:ascii="PT Sans" w:hAnsi="PT Sans"/>
    </w:rPr>
  </w:style>
  <w:style w:type="paragraph" w:styleId="1">
    <w:name w:val="heading 1"/>
    <w:basedOn w:val="a"/>
    <w:next w:val="a"/>
    <w:uiPriority w:val="9"/>
    <w:qFormat/>
    <w:rsid w:val="00E95497"/>
    <w:pPr>
      <w:keepNext/>
      <w:keepLines/>
      <w:pageBreakBefore/>
      <w:numPr>
        <w:numId w:val="1"/>
      </w:numPr>
      <w:spacing w:before="960" w:after="0"/>
      <w:outlineLvl w:val="0"/>
    </w:pPr>
    <w:rPr>
      <w:rFonts w:eastAsiaTheme="majorEastAsia" w:cstheme="majorBidi"/>
      <w:b/>
      <w:bCs/>
      <w:sz w:val="52"/>
      <w:szCs w:val="36"/>
    </w:rPr>
  </w:style>
  <w:style w:type="paragraph" w:styleId="2">
    <w:name w:val="heading 2"/>
    <w:basedOn w:val="a"/>
    <w:next w:val="a"/>
    <w:uiPriority w:val="9"/>
    <w:unhideWhenUsed/>
    <w:qFormat/>
    <w:rsid w:val="00E95497"/>
    <w:pPr>
      <w:keepNext/>
      <w:keepLines/>
      <w:numPr>
        <w:ilvl w:val="1"/>
        <w:numId w:val="1"/>
      </w:numPr>
      <w:spacing w:before="360" w:after="0"/>
      <w:outlineLvl w:val="1"/>
    </w:pPr>
    <w:rPr>
      <w:rFonts w:ascii="PT Sans Caption" w:eastAsiaTheme="majorEastAsia" w:hAnsi="PT Sans Caption" w:cstheme="majorBidi"/>
      <w:b/>
      <w:bCs/>
      <w:sz w:val="32"/>
      <w:szCs w:val="32"/>
    </w:rPr>
  </w:style>
  <w:style w:type="paragraph" w:styleId="3">
    <w:name w:val="heading 3"/>
    <w:basedOn w:val="a"/>
    <w:next w:val="a"/>
    <w:uiPriority w:val="9"/>
    <w:unhideWhenUsed/>
    <w:qFormat/>
    <w:rsid w:val="00E95497"/>
    <w:pPr>
      <w:keepNext/>
      <w:keepLines/>
      <w:numPr>
        <w:ilvl w:val="2"/>
        <w:numId w:val="1"/>
      </w:numPr>
      <w:spacing w:before="360" w:after="0"/>
      <w:outlineLvl w:val="2"/>
    </w:pPr>
    <w:rPr>
      <w:rFonts w:eastAsiaTheme="majorEastAsia" w:cstheme="majorBidi"/>
      <w:b/>
      <w:bCs/>
      <w:sz w:val="32"/>
      <w:szCs w:val="28"/>
    </w:rPr>
  </w:style>
  <w:style w:type="paragraph" w:styleId="4">
    <w:name w:val="heading 4"/>
    <w:basedOn w:val="a"/>
    <w:next w:val="a"/>
    <w:uiPriority w:val="9"/>
    <w:unhideWhenUsed/>
    <w:qFormat/>
    <w:rsid w:val="00E95497"/>
    <w:pPr>
      <w:keepNext/>
      <w:keepLines/>
      <w:numPr>
        <w:ilvl w:val="3"/>
        <w:numId w:val="1"/>
      </w:numPr>
      <w:spacing w:before="240" w:after="120"/>
      <w:outlineLvl w:val="3"/>
    </w:pPr>
    <w:rPr>
      <w:rFonts w:eastAsiaTheme="majorEastAsia" w:cstheme="majorBidi"/>
      <w:b/>
      <w:bCs/>
    </w:rPr>
  </w:style>
  <w:style w:type="paragraph" w:styleId="5">
    <w:name w:val="heading 5"/>
    <w:basedOn w:val="a"/>
    <w:next w:val="a"/>
    <w:uiPriority w:val="9"/>
    <w:unhideWhenUsed/>
    <w:qFormat/>
    <w:rsid w:val="00CA6DE9"/>
    <w:pPr>
      <w:keepNext/>
      <w:keepLines/>
      <w:spacing w:before="120" w:after="0"/>
      <w:outlineLvl w:val="4"/>
    </w:pPr>
    <w:rPr>
      <w:rFonts w:eastAsiaTheme="majorEastAsia" w:cstheme="majorBidi"/>
      <w:b/>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mpact">
    <w:name w:val="Compact"/>
    <w:basedOn w:val="a"/>
    <w:qFormat/>
    <w:pPr>
      <w:spacing w:before="36" w:after="36"/>
    </w:pPr>
  </w:style>
  <w:style w:type="paragraph" w:styleId="a3">
    <w:name w:val="Title"/>
    <w:basedOn w:val="a"/>
    <w:next w:val="a"/>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customStyle="1" w:styleId="Authors">
    <w:name w:val="Authors"/>
    <w:next w:val="a"/>
    <w:qFormat/>
    <w:pPr>
      <w:keepNext/>
      <w:keepLines/>
      <w:jc w:val="center"/>
    </w:pPr>
  </w:style>
  <w:style w:type="paragraph" w:styleId="a4">
    <w:name w:val="Date"/>
    <w:next w:val="a"/>
    <w:qFormat/>
    <w:pPr>
      <w:keepNext/>
      <w:keepLines/>
      <w:jc w:val="center"/>
    </w:pPr>
  </w:style>
  <w:style w:type="paragraph" w:customStyle="1" w:styleId="BlockQuote">
    <w:name w:val="Block Quote"/>
    <w:basedOn w:val="a"/>
    <w:next w:val="a"/>
    <w:uiPriority w:val="9"/>
    <w:unhideWhenUsed/>
    <w:qFormat/>
    <w:rsid w:val="00615381"/>
    <w:pPr>
      <w:spacing w:before="100" w:after="100"/>
    </w:pPr>
    <w:rPr>
      <w:rFonts w:ascii="Courier New" w:eastAsiaTheme="majorEastAsia" w:hAnsi="Courier New" w:cstheme="majorBidi"/>
      <w:bCs/>
      <w:szCs w:val="20"/>
    </w:r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5">
    <w:name w:val="Body Text"/>
    <w:basedOn w:val="a"/>
    <w:link w:val="a6"/>
    <w:pPr>
      <w:spacing w:after="120"/>
    </w:pPr>
  </w:style>
  <w:style w:type="paragraph" w:customStyle="1" w:styleId="TableCaption">
    <w:name w:val="Table Caption"/>
    <w:basedOn w:val="a"/>
    <w:pPr>
      <w:spacing w:before="0" w:after="120"/>
    </w:pPr>
    <w:rPr>
      <w:i/>
    </w:rPr>
  </w:style>
  <w:style w:type="paragraph" w:customStyle="1" w:styleId="ImageCaption">
    <w:name w:val="Image Caption"/>
    <w:basedOn w:val="a"/>
    <w:link w:val="ImageCaptionChar"/>
    <w:rsid w:val="00383ED8"/>
    <w:pPr>
      <w:numPr>
        <w:numId w:val="2"/>
      </w:numPr>
      <w:spacing w:before="0" w:after="120"/>
    </w:pPr>
    <w:rPr>
      <w:i/>
    </w:rPr>
  </w:style>
  <w:style w:type="character" w:customStyle="1" w:styleId="ImageCaptionChar">
    <w:name w:val="Image Caption Char"/>
    <w:basedOn w:val="a0"/>
    <w:link w:val="ImageCaption"/>
    <w:rPr>
      <w:rFonts w:ascii="PT Sans" w:hAnsi="PT Sans"/>
      <w:i/>
    </w:rPr>
  </w:style>
  <w:style w:type="character" w:customStyle="1" w:styleId="VerbatimChar">
    <w:name w:val="Verbatim Char"/>
    <w:basedOn w:val="ImageCaptionChar"/>
    <w:link w:val="SourceCode"/>
    <w:rPr>
      <w:rFonts w:ascii="Consolas" w:hAnsi="Consolas"/>
      <w:i/>
      <w:sz w:val="22"/>
    </w:rPr>
  </w:style>
  <w:style w:type="character" w:customStyle="1" w:styleId="FootnoteRef">
    <w:name w:val="Footnote Ref"/>
    <w:basedOn w:val="ImageCaptionChar"/>
    <w:rPr>
      <w:rFonts w:ascii="PT Sans" w:hAnsi="PT Sans"/>
      <w:i/>
      <w:vertAlign w:val="superscript"/>
    </w:rPr>
  </w:style>
  <w:style w:type="character" w:customStyle="1" w:styleId="Link">
    <w:name w:val="Link"/>
    <w:basedOn w:val="ImageCaptionChar"/>
    <w:rPr>
      <w:rFonts w:ascii="PT Sans" w:hAnsi="PT Sans"/>
      <w:i/>
      <w:color w:val="4F81BD" w:themeColor="accent1"/>
    </w:rPr>
  </w:style>
  <w:style w:type="paragraph" w:customStyle="1" w:styleId="SourceCode">
    <w:name w:val="Source Code"/>
    <w:basedOn w:val="a"/>
    <w:link w:val="VerbatimChar"/>
    <w:pPr>
      <w:wordWrap w:val="0"/>
    </w:pPr>
  </w:style>
  <w:style w:type="character" w:customStyle="1" w:styleId="KeywordTok">
    <w:name w:val="KeywordTok"/>
    <w:basedOn w:val="VerbatimChar"/>
    <w:rPr>
      <w:rFonts w:ascii="Consolas" w:hAnsi="Consolas"/>
      <w:b/>
      <w:i/>
      <w:color w:val="007020"/>
      <w:sz w:val="22"/>
    </w:rPr>
  </w:style>
  <w:style w:type="character" w:customStyle="1" w:styleId="DataTypeTok">
    <w:name w:val="DataTypeTok"/>
    <w:basedOn w:val="VerbatimChar"/>
    <w:rPr>
      <w:rFonts w:ascii="Consolas" w:hAnsi="Consolas"/>
      <w:i/>
      <w:color w:val="902000"/>
      <w:sz w:val="22"/>
    </w:rPr>
  </w:style>
  <w:style w:type="character" w:customStyle="1" w:styleId="DecValTok">
    <w:name w:val="DecValTok"/>
    <w:basedOn w:val="VerbatimChar"/>
    <w:rPr>
      <w:rFonts w:ascii="Consolas" w:hAnsi="Consolas"/>
      <w:i/>
      <w:color w:val="40A070"/>
      <w:sz w:val="22"/>
    </w:rPr>
  </w:style>
  <w:style w:type="character" w:customStyle="1" w:styleId="BaseNTok">
    <w:name w:val="BaseNTok"/>
    <w:basedOn w:val="VerbatimChar"/>
    <w:rPr>
      <w:rFonts w:ascii="Consolas" w:hAnsi="Consolas"/>
      <w:i/>
      <w:color w:val="40A070"/>
      <w:sz w:val="22"/>
    </w:rPr>
  </w:style>
  <w:style w:type="character" w:customStyle="1" w:styleId="FloatTok">
    <w:name w:val="FloatTok"/>
    <w:basedOn w:val="VerbatimChar"/>
    <w:rPr>
      <w:rFonts w:ascii="Consolas" w:hAnsi="Consolas"/>
      <w:i/>
      <w:color w:val="40A070"/>
      <w:sz w:val="22"/>
    </w:rPr>
  </w:style>
  <w:style w:type="character" w:customStyle="1" w:styleId="CharTok">
    <w:name w:val="CharTok"/>
    <w:basedOn w:val="VerbatimChar"/>
    <w:rPr>
      <w:rFonts w:ascii="Consolas" w:hAnsi="Consolas"/>
      <w:i/>
      <w:color w:val="4070A0"/>
      <w:sz w:val="22"/>
    </w:rPr>
  </w:style>
  <w:style w:type="character" w:customStyle="1" w:styleId="StringTok">
    <w:name w:val="StringTok"/>
    <w:basedOn w:val="VerbatimChar"/>
    <w:rPr>
      <w:rFonts w:ascii="Consolas" w:hAnsi="Consolas"/>
      <w:i/>
      <w:color w:val="4070A0"/>
      <w:sz w:val="22"/>
    </w:rPr>
  </w:style>
  <w:style w:type="character" w:customStyle="1" w:styleId="CommentTok">
    <w:name w:val="CommentTok"/>
    <w:basedOn w:val="VerbatimChar"/>
    <w:rPr>
      <w:rFonts w:ascii="Consolas" w:hAnsi="Consolas"/>
      <w:i/>
      <w:color w:val="60A0B0"/>
      <w:sz w:val="22"/>
    </w:rPr>
  </w:style>
  <w:style w:type="character" w:customStyle="1" w:styleId="OtherTok">
    <w:name w:val="OtherTok"/>
    <w:basedOn w:val="VerbatimChar"/>
    <w:rPr>
      <w:rFonts w:ascii="Consolas" w:hAnsi="Consolas"/>
      <w:i/>
      <w:color w:val="007020"/>
      <w:sz w:val="22"/>
    </w:rPr>
  </w:style>
  <w:style w:type="character" w:customStyle="1" w:styleId="AlertTok">
    <w:name w:val="AlertTok"/>
    <w:basedOn w:val="VerbatimChar"/>
    <w:rPr>
      <w:rFonts w:ascii="Consolas" w:hAnsi="Consolas"/>
      <w:b/>
      <w:i/>
      <w:color w:val="FF0000"/>
      <w:sz w:val="22"/>
    </w:rPr>
  </w:style>
  <w:style w:type="character" w:customStyle="1" w:styleId="FunctionTok">
    <w:name w:val="FunctionTok"/>
    <w:basedOn w:val="VerbatimChar"/>
    <w:rPr>
      <w:rFonts w:ascii="Consolas" w:hAnsi="Consolas"/>
      <w:i/>
      <w:color w:val="06287E"/>
      <w:sz w:val="22"/>
    </w:rPr>
  </w:style>
  <w:style w:type="character" w:customStyle="1" w:styleId="RegionMarkerTok">
    <w:name w:val="RegionMarkerTok"/>
    <w:basedOn w:val="VerbatimChar"/>
    <w:rPr>
      <w:rFonts w:ascii="Consolas" w:hAnsi="Consolas"/>
      <w:i/>
      <w:sz w:val="22"/>
    </w:rPr>
  </w:style>
  <w:style w:type="character" w:customStyle="1" w:styleId="ErrorTok">
    <w:name w:val="ErrorTok"/>
    <w:basedOn w:val="VerbatimChar"/>
    <w:rPr>
      <w:rFonts w:ascii="Consolas" w:hAnsi="Consolas"/>
      <w:b/>
      <w:i/>
      <w:color w:val="FF0000"/>
      <w:sz w:val="22"/>
    </w:rPr>
  </w:style>
  <w:style w:type="character" w:customStyle="1" w:styleId="NormalTok">
    <w:name w:val="NormalTok"/>
    <w:basedOn w:val="VerbatimChar"/>
    <w:rPr>
      <w:rFonts w:ascii="Consolas" w:hAnsi="Consolas"/>
      <w:i/>
      <w:sz w:val="22"/>
    </w:rPr>
  </w:style>
  <w:style w:type="paragraph" w:styleId="a7">
    <w:name w:val="Balloon Text"/>
    <w:basedOn w:val="a"/>
    <w:link w:val="a8"/>
    <w:rsid w:val="00615381"/>
    <w:pPr>
      <w:spacing w:before="0" w:after="0"/>
    </w:pPr>
    <w:rPr>
      <w:rFonts w:ascii="Lucida Grande CY" w:hAnsi="Lucida Grande CY" w:cs="Lucida Grande CY"/>
      <w:sz w:val="18"/>
      <w:szCs w:val="18"/>
    </w:rPr>
  </w:style>
  <w:style w:type="character" w:customStyle="1" w:styleId="a8">
    <w:name w:val="Текст выноски Знак"/>
    <w:basedOn w:val="a0"/>
    <w:link w:val="a7"/>
    <w:rsid w:val="00615381"/>
    <w:rPr>
      <w:rFonts w:ascii="Lucida Grande CY" w:hAnsi="Lucida Grande CY" w:cs="Lucida Grande CY"/>
      <w:sz w:val="18"/>
      <w:szCs w:val="18"/>
    </w:rPr>
  </w:style>
  <w:style w:type="character" w:customStyle="1" w:styleId="a6">
    <w:name w:val="Основной текст Знак"/>
    <w:basedOn w:val="a0"/>
    <w:link w:val="a5"/>
    <w:rsid w:val="00AA2C93"/>
    <w:rPr>
      <w:rFonts w:ascii="PT Sans" w:hAnsi="PT Sans"/>
    </w:rPr>
  </w:style>
  <w:style w:type="paragraph" w:styleId="a9">
    <w:name w:val="footer"/>
    <w:basedOn w:val="a"/>
    <w:link w:val="aa"/>
    <w:unhideWhenUsed/>
    <w:rsid w:val="00E5539B"/>
    <w:pPr>
      <w:tabs>
        <w:tab w:val="center" w:pos="4677"/>
        <w:tab w:val="right" w:pos="9355"/>
      </w:tabs>
      <w:spacing w:before="0" w:after="0"/>
    </w:pPr>
  </w:style>
  <w:style w:type="character" w:customStyle="1" w:styleId="aa">
    <w:name w:val="Нижний колонтитул Знак"/>
    <w:basedOn w:val="a0"/>
    <w:link w:val="a9"/>
    <w:rsid w:val="00E5539B"/>
    <w:rPr>
      <w:rFonts w:ascii="PT Sans" w:hAnsi="PT Sans"/>
    </w:rPr>
  </w:style>
  <w:style w:type="character" w:styleId="ab">
    <w:name w:val="page number"/>
    <w:basedOn w:val="a0"/>
    <w:semiHidden/>
    <w:unhideWhenUsed/>
    <w:rsid w:val="00E5539B"/>
  </w:style>
  <w:style w:type="character" w:customStyle="1" w:styleId="ConstantTok">
    <w:name w:val="ConstantTok"/>
    <w:basedOn w:val="VerbatimChar"/>
    <w:rPr>
      <w:rFonts w:ascii="Consolas" w:hAnsi="Consolas"/>
      <w:i/>
      <w:color w:val="880000"/>
      <w:sz w:val="22"/>
    </w:rPr>
  </w:style>
  <w:style w:type="character" w:customStyle="1" w:styleId="SpecialCharTok">
    <w:name w:val="SpecialCharTok"/>
    <w:basedOn w:val="VerbatimChar"/>
    <w:rPr>
      <w:rFonts w:ascii="Consolas" w:hAnsi="Consolas"/>
      <w:i/>
      <w:color w:val="4070A0"/>
      <w:sz w:val="22"/>
    </w:rPr>
  </w:style>
  <w:style w:type="character" w:customStyle="1" w:styleId="VerbatimStringTok">
    <w:name w:val="VerbatimStringTok"/>
    <w:basedOn w:val="VerbatimChar"/>
    <w:rPr>
      <w:rFonts w:ascii="Consolas" w:hAnsi="Consolas"/>
      <w:i/>
      <w:color w:val="4070A0"/>
      <w:sz w:val="22"/>
    </w:rPr>
  </w:style>
  <w:style w:type="character" w:customStyle="1" w:styleId="SpecialStringTok">
    <w:name w:val="SpecialStringTok"/>
    <w:basedOn w:val="VerbatimChar"/>
    <w:rPr>
      <w:rFonts w:ascii="Consolas" w:hAnsi="Consolas"/>
      <w:i/>
      <w:color w:val="BB6688"/>
      <w:sz w:val="22"/>
    </w:rPr>
  </w:style>
  <w:style w:type="character" w:customStyle="1" w:styleId="ImportTok">
    <w:name w:val="ImportTok"/>
    <w:basedOn w:val="VerbatimChar"/>
    <w:rPr>
      <w:rFonts w:ascii="Consolas" w:hAnsi="Consolas"/>
      <w:i/>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VariableTok">
    <w:name w:val="VariableTok"/>
    <w:basedOn w:val="VerbatimChar"/>
    <w:rPr>
      <w:rFonts w:ascii="Consolas" w:hAnsi="Consolas"/>
      <w:i/>
      <w:color w:val="19177C"/>
      <w:sz w:val="22"/>
    </w:rPr>
  </w:style>
  <w:style w:type="character" w:customStyle="1" w:styleId="ControlFlowTok">
    <w:name w:val="ControlFlowTok"/>
    <w:basedOn w:val="VerbatimChar"/>
    <w:rPr>
      <w:rFonts w:ascii="Consolas" w:hAnsi="Consolas"/>
      <w:b/>
      <w:i/>
      <w:color w:val="007020"/>
      <w:sz w:val="22"/>
    </w:rPr>
  </w:style>
  <w:style w:type="character" w:customStyle="1" w:styleId="OperatorTok">
    <w:name w:val="OperatorTok"/>
    <w:basedOn w:val="VerbatimChar"/>
    <w:rPr>
      <w:rFonts w:ascii="Consolas" w:hAnsi="Consolas"/>
      <w:i/>
      <w:color w:val="666666"/>
      <w:sz w:val="22"/>
    </w:rPr>
  </w:style>
  <w:style w:type="character" w:customStyle="1" w:styleId="BuiltInTok">
    <w:name w:val="BuiltInTok"/>
    <w:basedOn w:val="VerbatimChar"/>
    <w:rPr>
      <w:rFonts w:ascii="Consolas" w:hAnsi="Consolas"/>
      <w:i/>
      <w:sz w:val="22"/>
    </w:rPr>
  </w:style>
  <w:style w:type="character" w:customStyle="1" w:styleId="ExtensionTok">
    <w:name w:val="ExtensionTok"/>
    <w:basedOn w:val="VerbatimChar"/>
    <w:rPr>
      <w:rFonts w:ascii="Consolas" w:hAnsi="Consolas"/>
      <w:i/>
      <w:sz w:val="22"/>
    </w:rPr>
  </w:style>
  <w:style w:type="character" w:customStyle="1" w:styleId="PreprocessorTok">
    <w:name w:val="PreprocessorTok"/>
    <w:basedOn w:val="VerbatimChar"/>
    <w:rPr>
      <w:rFonts w:ascii="Consolas" w:hAnsi="Consolas"/>
      <w:i/>
      <w:color w:val="BC7A00"/>
      <w:sz w:val="22"/>
    </w:rPr>
  </w:style>
  <w:style w:type="character" w:customStyle="1" w:styleId="AttributeTok">
    <w:name w:val="AttributeTok"/>
    <w:basedOn w:val="VerbatimChar"/>
    <w:rPr>
      <w:rFonts w:ascii="Consolas" w:hAnsi="Consolas"/>
      <w:i/>
      <w:color w:val="7D9029"/>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paragraph" w:styleId="ac">
    <w:name w:val="header"/>
    <w:basedOn w:val="a"/>
    <w:link w:val="ad"/>
    <w:unhideWhenUsed/>
    <w:rsid w:val="00F7094C"/>
    <w:pPr>
      <w:tabs>
        <w:tab w:val="center" w:pos="4677"/>
        <w:tab w:val="right" w:pos="9355"/>
      </w:tabs>
      <w:spacing w:before="0" w:after="0"/>
    </w:pPr>
  </w:style>
  <w:style w:type="character" w:customStyle="1" w:styleId="ad">
    <w:name w:val="Верхний колонтитул Знак"/>
    <w:basedOn w:val="a0"/>
    <w:link w:val="ac"/>
    <w:rsid w:val="00F7094C"/>
    <w:rPr>
      <w:rFonts w:ascii="PT Sans" w:hAnsi="PT Sans"/>
    </w:rPr>
  </w:style>
  <w:style w:type="paragraph" w:styleId="ae">
    <w:name w:val="Normal (Web)"/>
    <w:basedOn w:val="a"/>
    <w:uiPriority w:val="99"/>
    <w:unhideWhenUsed/>
    <w:rsid w:val="00F7094C"/>
    <w:pPr>
      <w:spacing w:before="100" w:beforeAutospacing="1" w:after="100" w:afterAutospacing="1"/>
    </w:pPr>
    <w:rPr>
      <w:rFonts w:ascii="Times New Roman" w:eastAsia="Times New Roman" w:hAnsi="Times New Roman" w:cs="Times New Roman"/>
      <w:sz w:val="28"/>
      <w:lang w:val="ru-RU" w:eastAsia="ja-JP"/>
    </w:rPr>
  </w:style>
  <w:style w:type="paragraph" w:styleId="af">
    <w:name w:val="TOC Heading"/>
    <w:basedOn w:val="1"/>
    <w:next w:val="a"/>
    <w:uiPriority w:val="39"/>
    <w:unhideWhenUsed/>
    <w:qFormat/>
    <w:rsid w:val="00793EB9"/>
    <w:pPr>
      <w:pageBreakBefore w:val="0"/>
      <w:numPr>
        <w:numId w:val="0"/>
      </w:numPr>
      <w:spacing w:before="480" w:line="276" w:lineRule="auto"/>
      <w:outlineLvl w:val="9"/>
    </w:pPr>
    <w:rPr>
      <w:rFonts w:asciiTheme="majorHAnsi" w:hAnsiTheme="majorHAnsi"/>
      <w:color w:val="365F91" w:themeColor="accent1" w:themeShade="BF"/>
      <w:sz w:val="28"/>
      <w:szCs w:val="28"/>
    </w:rPr>
  </w:style>
  <w:style w:type="paragraph" w:styleId="10">
    <w:name w:val="toc 1"/>
    <w:basedOn w:val="a"/>
    <w:next w:val="a"/>
    <w:autoRedefine/>
    <w:uiPriority w:val="39"/>
    <w:unhideWhenUsed/>
    <w:rsid w:val="00793EB9"/>
    <w:pPr>
      <w:spacing w:before="120" w:after="0"/>
    </w:pPr>
    <w:rPr>
      <w:rFonts w:asciiTheme="minorHAnsi" w:hAnsiTheme="minorHAnsi"/>
      <w:b/>
      <w:bCs/>
      <w:i/>
      <w:iCs/>
    </w:rPr>
  </w:style>
  <w:style w:type="paragraph" w:styleId="20">
    <w:name w:val="toc 2"/>
    <w:basedOn w:val="a"/>
    <w:next w:val="a"/>
    <w:autoRedefine/>
    <w:uiPriority w:val="39"/>
    <w:unhideWhenUsed/>
    <w:rsid w:val="00793EB9"/>
    <w:pPr>
      <w:spacing w:before="120" w:after="0"/>
      <w:ind w:left="240"/>
    </w:pPr>
    <w:rPr>
      <w:rFonts w:asciiTheme="minorHAnsi" w:hAnsiTheme="minorHAnsi"/>
      <w:b/>
      <w:bCs/>
      <w:sz w:val="22"/>
      <w:szCs w:val="22"/>
    </w:rPr>
  </w:style>
  <w:style w:type="paragraph" w:styleId="30">
    <w:name w:val="toc 3"/>
    <w:basedOn w:val="a"/>
    <w:next w:val="a"/>
    <w:autoRedefine/>
    <w:uiPriority w:val="39"/>
    <w:unhideWhenUsed/>
    <w:rsid w:val="00793EB9"/>
    <w:pPr>
      <w:spacing w:before="0" w:after="0"/>
      <w:ind w:left="480"/>
    </w:pPr>
    <w:rPr>
      <w:rFonts w:asciiTheme="minorHAnsi" w:hAnsiTheme="minorHAnsi"/>
      <w:sz w:val="20"/>
      <w:szCs w:val="20"/>
    </w:rPr>
  </w:style>
  <w:style w:type="character" w:styleId="af0">
    <w:name w:val="Hyperlink"/>
    <w:basedOn w:val="a0"/>
    <w:uiPriority w:val="99"/>
    <w:unhideWhenUsed/>
    <w:rsid w:val="00793EB9"/>
    <w:rPr>
      <w:color w:val="0000FF" w:themeColor="hyperlink"/>
      <w:u w:val="single"/>
    </w:rPr>
  </w:style>
  <w:style w:type="paragraph" w:styleId="40">
    <w:name w:val="toc 4"/>
    <w:basedOn w:val="a"/>
    <w:next w:val="a"/>
    <w:autoRedefine/>
    <w:semiHidden/>
    <w:unhideWhenUsed/>
    <w:rsid w:val="00793EB9"/>
    <w:pPr>
      <w:spacing w:before="0" w:after="0"/>
      <w:ind w:left="720"/>
    </w:pPr>
    <w:rPr>
      <w:rFonts w:asciiTheme="minorHAnsi" w:hAnsiTheme="minorHAnsi"/>
      <w:sz w:val="20"/>
      <w:szCs w:val="20"/>
    </w:rPr>
  </w:style>
  <w:style w:type="paragraph" w:styleId="50">
    <w:name w:val="toc 5"/>
    <w:basedOn w:val="a"/>
    <w:next w:val="a"/>
    <w:autoRedefine/>
    <w:semiHidden/>
    <w:unhideWhenUsed/>
    <w:rsid w:val="00793EB9"/>
    <w:pPr>
      <w:spacing w:before="0" w:after="0"/>
      <w:ind w:left="960"/>
    </w:pPr>
    <w:rPr>
      <w:rFonts w:asciiTheme="minorHAnsi" w:hAnsiTheme="minorHAnsi"/>
      <w:sz w:val="20"/>
      <w:szCs w:val="20"/>
    </w:rPr>
  </w:style>
  <w:style w:type="paragraph" w:styleId="6">
    <w:name w:val="toc 6"/>
    <w:basedOn w:val="a"/>
    <w:next w:val="a"/>
    <w:autoRedefine/>
    <w:semiHidden/>
    <w:unhideWhenUsed/>
    <w:rsid w:val="00793EB9"/>
    <w:pPr>
      <w:spacing w:before="0" w:after="0"/>
      <w:ind w:left="1200"/>
    </w:pPr>
    <w:rPr>
      <w:rFonts w:asciiTheme="minorHAnsi" w:hAnsiTheme="minorHAnsi"/>
      <w:sz w:val="20"/>
      <w:szCs w:val="20"/>
    </w:rPr>
  </w:style>
  <w:style w:type="paragraph" w:styleId="7">
    <w:name w:val="toc 7"/>
    <w:basedOn w:val="a"/>
    <w:next w:val="a"/>
    <w:autoRedefine/>
    <w:semiHidden/>
    <w:unhideWhenUsed/>
    <w:rsid w:val="00793EB9"/>
    <w:pPr>
      <w:spacing w:before="0" w:after="0"/>
      <w:ind w:left="1440"/>
    </w:pPr>
    <w:rPr>
      <w:rFonts w:asciiTheme="minorHAnsi" w:hAnsiTheme="minorHAnsi"/>
      <w:sz w:val="20"/>
      <w:szCs w:val="20"/>
    </w:rPr>
  </w:style>
  <w:style w:type="paragraph" w:styleId="8">
    <w:name w:val="toc 8"/>
    <w:basedOn w:val="a"/>
    <w:next w:val="a"/>
    <w:autoRedefine/>
    <w:semiHidden/>
    <w:unhideWhenUsed/>
    <w:rsid w:val="00793EB9"/>
    <w:pPr>
      <w:spacing w:before="0" w:after="0"/>
      <w:ind w:left="1680"/>
    </w:pPr>
    <w:rPr>
      <w:rFonts w:asciiTheme="minorHAnsi" w:hAnsiTheme="minorHAnsi"/>
      <w:sz w:val="20"/>
      <w:szCs w:val="20"/>
    </w:rPr>
  </w:style>
  <w:style w:type="paragraph" w:styleId="9">
    <w:name w:val="toc 9"/>
    <w:basedOn w:val="a"/>
    <w:next w:val="a"/>
    <w:autoRedefine/>
    <w:semiHidden/>
    <w:unhideWhenUsed/>
    <w:rsid w:val="00793EB9"/>
    <w:pPr>
      <w:spacing w:before="0" w:after="0"/>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2A136-D909-2649-83B2-47B20F517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47</Pages>
  <Words>11978</Words>
  <Characters>68281</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КЕНГии</dc:creator>
  <cp:keywords/>
  <cp:lastModifiedBy>КЕНГии</cp:lastModifiedBy>
  <cp:revision>11</cp:revision>
  <dcterms:created xsi:type="dcterms:W3CDTF">2021-12-28T16:26:00Z</dcterms:created>
  <dcterms:modified xsi:type="dcterms:W3CDTF">2021-12-28T16:48:00Z</dcterms:modified>
</cp:coreProperties>
</file>